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1B46" w14:textId="3C10CDD0"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heriffs, please accept this report from the</w:t>
      </w:r>
      <w:r w:rsidR="001405EF">
        <w:rPr>
          <w:rStyle w:val="Strong"/>
          <w:b w:val="0"/>
          <w:color w:val="auto"/>
          <w:sz w:val="24"/>
          <w:szCs w:val="24"/>
        </w:rPr>
        <w:t xml:space="preserve"> Worcester </w:t>
      </w:r>
      <w:r w:rsidR="004B4759" w:rsidRPr="008A1D3F">
        <w:rPr>
          <w:rStyle w:val="Strong"/>
          <w:b w:val="0"/>
          <w:color w:val="auto"/>
          <w:sz w:val="24"/>
          <w:szCs w:val="24"/>
        </w:rPr>
        <w:t xml:space="preserve">County </w:t>
      </w:r>
      <w:r w:rsidRPr="008A1D3F">
        <w:rPr>
          <w:rStyle w:val="Strong"/>
          <w:b w:val="0"/>
          <w:color w:val="auto"/>
          <w:sz w:val="24"/>
          <w:szCs w:val="24"/>
        </w:rPr>
        <w:t>Sheriff’s Office 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14:paraId="598C0154" w14:textId="77777777" w:rsidR="00B048DD" w:rsidRPr="00B048DD" w:rsidRDefault="00B048DD" w:rsidP="00B048DD">
      <w:pPr>
        <w:autoSpaceDE w:val="0"/>
        <w:autoSpaceDN w:val="0"/>
        <w:adjustRightInd w:val="0"/>
        <w:spacing w:after="0" w:line="240" w:lineRule="auto"/>
        <w:rPr>
          <w:rFonts w:ascii="Cambria" w:hAnsi="Cambria" w:cs="Calibri"/>
          <w:color w:val="000000"/>
          <w:sz w:val="24"/>
          <w:szCs w:val="24"/>
        </w:rPr>
      </w:pPr>
    </w:p>
    <w:p w14:paraId="6B1BD67E" w14:textId="3BDCF7CD" w:rsidR="00935C32" w:rsidRPr="00595AB1" w:rsidRDefault="000D42F9" w:rsidP="00595AB1">
      <w:pPr>
        <w:pStyle w:val="ListParagraph"/>
        <w:numPr>
          <w:ilvl w:val="0"/>
          <w:numId w:val="27"/>
        </w:numPr>
        <w:autoSpaceDE w:val="0"/>
        <w:autoSpaceDN w:val="0"/>
        <w:adjustRightInd w:val="0"/>
        <w:spacing w:line="360" w:lineRule="auto"/>
        <w:rPr>
          <w:rFonts w:ascii="Cambria" w:hAnsi="Cambria" w:cs="Calibri"/>
          <w:b/>
          <w:sz w:val="24"/>
          <w:szCs w:val="24"/>
        </w:rPr>
      </w:pPr>
      <w:r>
        <w:rPr>
          <w:rFonts w:ascii="Cambria" w:hAnsi="Cambria" w:cs="Calibri"/>
          <w:b/>
          <w:sz w:val="24"/>
          <w:szCs w:val="24"/>
        </w:rPr>
        <w:t>Areas of Cost Savings (Personnel)</w:t>
      </w:r>
      <w:r w:rsidR="00DE5CC7" w:rsidRPr="00595AB1">
        <w:rPr>
          <w:rFonts w:ascii="Cambria" w:hAnsi="Cambria" w:cs="Calibri"/>
          <w:b/>
          <w:sz w:val="24"/>
          <w:szCs w:val="24"/>
        </w:rPr>
        <w:t>:</w:t>
      </w:r>
      <w:r w:rsidR="00935C32" w:rsidRPr="00595AB1">
        <w:rPr>
          <w:rFonts w:ascii="Cambria" w:hAnsi="Cambria" w:cs="Calibri"/>
          <w:b/>
          <w:sz w:val="24"/>
          <w:szCs w:val="24"/>
        </w:rPr>
        <w:t xml:space="preserve">  </w:t>
      </w:r>
    </w:p>
    <w:p w14:paraId="17445391" w14:textId="1E28C255" w:rsidR="00DF273D" w:rsidRPr="00011752" w:rsidRDefault="000D42F9"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eastAsia="Calibri" w:hAnsi="Cambria" w:cs="Times New Roman"/>
          <w:color w:val="333333"/>
          <w:sz w:val="24"/>
          <w:szCs w:val="24"/>
          <w:shd w:val="clear" w:color="auto" w:fill="FFFFFF"/>
        </w:rPr>
        <w:t>Document estimated overtime costs for FY16-19 delineated by fiscal year</w:t>
      </w:r>
      <w:r w:rsidR="00011752">
        <w:rPr>
          <w:rFonts w:ascii="Cambria" w:eastAsia="Calibri" w:hAnsi="Cambria" w:cs="Times New Roman"/>
          <w:color w:val="333333"/>
          <w:sz w:val="24"/>
          <w:szCs w:val="24"/>
          <w:shd w:val="clear" w:color="auto" w:fill="FFFFFF"/>
        </w:rPr>
        <w:t>:</w:t>
      </w:r>
    </w:p>
    <w:p w14:paraId="75473D67" w14:textId="77777777" w:rsidR="00011752" w:rsidRPr="002B621F" w:rsidRDefault="00011752" w:rsidP="00011752">
      <w:pPr>
        <w:pStyle w:val="ListParagraph"/>
        <w:autoSpaceDE w:val="0"/>
        <w:autoSpaceDN w:val="0"/>
        <w:adjustRightInd w:val="0"/>
        <w:spacing w:after="0" w:line="360" w:lineRule="auto"/>
        <w:ind w:left="1440"/>
        <w:rPr>
          <w:rFonts w:ascii="Cambria" w:hAnsi="Cambria" w:cs="Calibri"/>
          <w:b/>
          <w:sz w:val="24"/>
          <w:szCs w:val="24"/>
        </w:rPr>
      </w:pPr>
      <w:r w:rsidRPr="002B621F">
        <w:rPr>
          <w:rFonts w:ascii="Cambria" w:hAnsi="Cambria" w:cs="Calibri"/>
          <w:b/>
          <w:sz w:val="24"/>
          <w:szCs w:val="24"/>
        </w:rPr>
        <w:t>FY16</w:t>
      </w:r>
      <w:r w:rsidRPr="002B621F">
        <w:rPr>
          <w:rFonts w:ascii="Cambria" w:hAnsi="Cambria" w:cs="Calibri"/>
          <w:b/>
          <w:sz w:val="24"/>
          <w:szCs w:val="24"/>
        </w:rPr>
        <w:tab/>
        <w:t>$3,159,376.81</w:t>
      </w:r>
    </w:p>
    <w:p w14:paraId="490B830A" w14:textId="77777777" w:rsidR="00011752" w:rsidRPr="002B621F" w:rsidRDefault="00011752" w:rsidP="00011752">
      <w:pPr>
        <w:pStyle w:val="ListParagraph"/>
        <w:autoSpaceDE w:val="0"/>
        <w:autoSpaceDN w:val="0"/>
        <w:adjustRightInd w:val="0"/>
        <w:spacing w:after="0" w:line="360" w:lineRule="auto"/>
        <w:ind w:left="1440"/>
        <w:rPr>
          <w:rFonts w:ascii="Cambria" w:hAnsi="Cambria" w:cs="Calibri"/>
          <w:b/>
          <w:sz w:val="24"/>
          <w:szCs w:val="24"/>
        </w:rPr>
      </w:pPr>
      <w:r w:rsidRPr="002B621F">
        <w:rPr>
          <w:rFonts w:ascii="Cambria" w:hAnsi="Cambria" w:cs="Calibri"/>
          <w:b/>
          <w:sz w:val="24"/>
          <w:szCs w:val="24"/>
        </w:rPr>
        <w:t xml:space="preserve">FY17 </w:t>
      </w:r>
      <w:r w:rsidRPr="002B621F">
        <w:rPr>
          <w:rFonts w:ascii="Cambria" w:hAnsi="Cambria" w:cs="Calibri"/>
          <w:b/>
          <w:sz w:val="24"/>
          <w:szCs w:val="24"/>
        </w:rPr>
        <w:tab/>
        <w:t>$3,209,585.10</w:t>
      </w:r>
    </w:p>
    <w:p w14:paraId="59AF02C1" w14:textId="77777777" w:rsidR="00011752" w:rsidRPr="002B621F" w:rsidRDefault="00011752" w:rsidP="00011752">
      <w:pPr>
        <w:pStyle w:val="ListParagraph"/>
        <w:autoSpaceDE w:val="0"/>
        <w:autoSpaceDN w:val="0"/>
        <w:adjustRightInd w:val="0"/>
        <w:spacing w:after="0" w:line="360" w:lineRule="auto"/>
        <w:ind w:left="1440"/>
        <w:rPr>
          <w:rFonts w:ascii="Cambria" w:hAnsi="Cambria" w:cs="Calibri"/>
          <w:b/>
          <w:sz w:val="24"/>
          <w:szCs w:val="24"/>
        </w:rPr>
      </w:pPr>
      <w:r w:rsidRPr="002B621F">
        <w:rPr>
          <w:rFonts w:ascii="Cambria" w:hAnsi="Cambria" w:cs="Calibri"/>
          <w:b/>
          <w:sz w:val="24"/>
          <w:szCs w:val="24"/>
        </w:rPr>
        <w:t>FY18</w:t>
      </w:r>
      <w:r w:rsidRPr="002B621F">
        <w:rPr>
          <w:rFonts w:ascii="Cambria" w:hAnsi="Cambria" w:cs="Calibri"/>
          <w:b/>
          <w:sz w:val="24"/>
          <w:szCs w:val="24"/>
        </w:rPr>
        <w:tab/>
        <w:t>$2,956,328.97</w:t>
      </w:r>
    </w:p>
    <w:p w14:paraId="681F91C9" w14:textId="2A098413" w:rsidR="00011752" w:rsidRPr="002B621F" w:rsidRDefault="00011752" w:rsidP="00011752">
      <w:pPr>
        <w:pStyle w:val="ListParagraph"/>
        <w:autoSpaceDE w:val="0"/>
        <w:autoSpaceDN w:val="0"/>
        <w:adjustRightInd w:val="0"/>
        <w:spacing w:after="0" w:line="360" w:lineRule="auto"/>
        <w:ind w:left="1440"/>
        <w:rPr>
          <w:rFonts w:ascii="Cambria" w:hAnsi="Cambria" w:cs="Calibri"/>
          <w:b/>
          <w:sz w:val="24"/>
          <w:szCs w:val="24"/>
        </w:rPr>
      </w:pPr>
      <w:r w:rsidRPr="002B621F">
        <w:rPr>
          <w:rFonts w:ascii="Cambria" w:hAnsi="Cambria" w:cs="Calibri"/>
          <w:b/>
          <w:sz w:val="24"/>
          <w:szCs w:val="24"/>
        </w:rPr>
        <w:t xml:space="preserve">FY19 (YTD) </w:t>
      </w:r>
      <w:r w:rsidRPr="002B621F">
        <w:rPr>
          <w:rFonts w:ascii="Cambria" w:hAnsi="Cambria" w:cs="Calibri"/>
          <w:b/>
          <w:sz w:val="24"/>
          <w:szCs w:val="24"/>
        </w:rPr>
        <w:tab/>
        <w:t>$1,800,465.49</w:t>
      </w:r>
    </w:p>
    <w:p w14:paraId="3E868F1E" w14:textId="19351D9A" w:rsidR="00A82ED4" w:rsidRPr="00E6398D" w:rsidRDefault="00EB7A70"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Describe efforts to reduce overtime costs</w:t>
      </w:r>
      <w:r w:rsidR="00B45AEB" w:rsidRPr="00E6398D">
        <w:rPr>
          <w:rFonts w:ascii="Cambria" w:hAnsi="Cambria" w:cs="Calibri"/>
          <w:sz w:val="24"/>
          <w:szCs w:val="24"/>
        </w:rPr>
        <w:t>:</w:t>
      </w:r>
      <w:r w:rsidR="00011752">
        <w:rPr>
          <w:rFonts w:ascii="Cambria" w:hAnsi="Cambria" w:cs="Calibri"/>
          <w:sz w:val="24"/>
          <w:szCs w:val="24"/>
        </w:rPr>
        <w:t xml:space="preserve">  </w:t>
      </w:r>
      <w:r w:rsidR="00011752">
        <w:rPr>
          <w:rFonts w:ascii="Cambria" w:hAnsi="Cambria" w:cs="Calibri"/>
          <w:b/>
          <w:sz w:val="24"/>
          <w:szCs w:val="24"/>
        </w:rPr>
        <w:t xml:space="preserve">WCSO has been working to boost staffing levels through the hiring of new correctional staff.  By having more scheduled staff, overtime costs will be reduced and staff will have greater flexibility to address unanticipated emergencies without overtime.  We have also been working with our medical provider to reduce, when possible, the number of outside hospital trips which is the largest source of unplanned overtime.  </w:t>
      </w:r>
    </w:p>
    <w:p w14:paraId="7239F60A" w14:textId="240E6346" w:rsidR="00EB7A70" w:rsidRPr="00E6398D" w:rsidRDefault="00EB7A70"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Average Daily Population</w:t>
      </w:r>
      <w:r w:rsidR="00DF273D" w:rsidRPr="00E6398D">
        <w:rPr>
          <w:rFonts w:ascii="Cambria" w:hAnsi="Cambria" w:cs="Calibri"/>
          <w:sz w:val="24"/>
          <w:szCs w:val="24"/>
        </w:rPr>
        <w:t xml:space="preserve"> for FY18</w:t>
      </w:r>
      <w:r w:rsidR="00E6398D">
        <w:rPr>
          <w:rFonts w:ascii="Cambria" w:hAnsi="Cambria" w:cs="Calibri"/>
          <w:sz w:val="24"/>
          <w:szCs w:val="24"/>
        </w:rPr>
        <w:t xml:space="preserve"> </w:t>
      </w:r>
      <w:r w:rsidR="00E6398D" w:rsidRPr="00E6398D">
        <w:rPr>
          <w:rFonts w:ascii="Cambria" w:hAnsi="Cambria" w:cs="Calibri"/>
          <w:i/>
          <w:sz w:val="18"/>
          <w:szCs w:val="18"/>
        </w:rPr>
        <w:t>(see attached sheet)</w:t>
      </w:r>
      <w:r w:rsidR="00DF273D" w:rsidRPr="00E6398D">
        <w:rPr>
          <w:rFonts w:ascii="Cambria" w:hAnsi="Cambria" w:cs="Calibri"/>
          <w:sz w:val="24"/>
          <w:szCs w:val="24"/>
        </w:rPr>
        <w:t>:</w:t>
      </w:r>
      <w:r w:rsidR="00011752">
        <w:rPr>
          <w:rFonts w:ascii="Cambria" w:hAnsi="Cambria" w:cs="Calibri"/>
          <w:sz w:val="24"/>
          <w:szCs w:val="24"/>
        </w:rPr>
        <w:t xml:space="preserve">  </w:t>
      </w:r>
      <w:r w:rsidR="00011752" w:rsidRPr="00011752">
        <w:rPr>
          <w:rFonts w:ascii="Cambria" w:hAnsi="Cambria" w:cs="Calibri"/>
          <w:b/>
          <w:sz w:val="24"/>
          <w:szCs w:val="24"/>
        </w:rPr>
        <w:t>1000.50</w:t>
      </w:r>
    </w:p>
    <w:p w14:paraId="1A92EF36" w14:textId="2429D8EF" w:rsidR="00DF273D" w:rsidRPr="00E6398D" w:rsidRDefault="00DF273D" w:rsidP="00595AB1">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For the following, provide an FTE count comparing FY19(budgeted) vs. FY18(average)</w:t>
      </w:r>
    </w:p>
    <w:p w14:paraId="3AC8F7C1" w14:textId="4B51CCB9" w:rsidR="00DF273D" w:rsidRPr="00255DBF"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Total FTEs:</w:t>
      </w:r>
      <w:r w:rsidR="00011752">
        <w:rPr>
          <w:rFonts w:ascii="Cambria" w:hAnsi="Cambria" w:cs="Calibri"/>
          <w:sz w:val="24"/>
          <w:szCs w:val="24"/>
        </w:rPr>
        <w:t xml:space="preserve"> </w:t>
      </w:r>
      <w:r w:rsidR="00255DBF">
        <w:rPr>
          <w:rFonts w:ascii="Cambria" w:hAnsi="Cambria" w:cs="Calibri"/>
          <w:sz w:val="24"/>
          <w:szCs w:val="24"/>
        </w:rPr>
        <w:tab/>
      </w:r>
      <w:r w:rsidR="00011752">
        <w:rPr>
          <w:rFonts w:ascii="Cambria" w:hAnsi="Cambria" w:cs="Calibri"/>
          <w:b/>
          <w:sz w:val="24"/>
          <w:szCs w:val="24"/>
        </w:rPr>
        <w:t xml:space="preserve">Current FTE </w:t>
      </w:r>
      <w:r w:rsidR="00255DBF">
        <w:rPr>
          <w:rFonts w:ascii="Cambria" w:hAnsi="Cambria" w:cs="Calibri"/>
          <w:b/>
          <w:sz w:val="24"/>
          <w:szCs w:val="24"/>
        </w:rPr>
        <w:t xml:space="preserve">FY19 Budgeted: </w:t>
      </w:r>
      <w:r w:rsidR="00255DBF">
        <w:rPr>
          <w:rFonts w:ascii="Cambria" w:hAnsi="Cambria" w:cs="Calibri"/>
          <w:b/>
          <w:sz w:val="24"/>
          <w:szCs w:val="24"/>
        </w:rPr>
        <w:tab/>
      </w:r>
      <w:r w:rsidR="00A6160D">
        <w:rPr>
          <w:rFonts w:ascii="Cambria" w:hAnsi="Cambria" w:cs="Calibri"/>
          <w:b/>
          <w:sz w:val="24"/>
          <w:szCs w:val="24"/>
        </w:rPr>
        <w:t>558</w:t>
      </w:r>
    </w:p>
    <w:p w14:paraId="1008D3D4" w14:textId="796C8518" w:rsidR="00255DBF" w:rsidRPr="00255DBF" w:rsidRDefault="00255DBF" w:rsidP="00255DBF">
      <w:pPr>
        <w:autoSpaceDE w:val="0"/>
        <w:autoSpaceDN w:val="0"/>
        <w:adjustRightInd w:val="0"/>
        <w:spacing w:after="0" w:line="360" w:lineRule="auto"/>
        <w:ind w:left="2880" w:firstLine="720"/>
        <w:rPr>
          <w:rFonts w:ascii="Cambria" w:hAnsi="Cambria" w:cs="Calibri"/>
          <w:b/>
          <w:sz w:val="24"/>
          <w:szCs w:val="24"/>
        </w:rPr>
      </w:pPr>
      <w:r w:rsidRPr="00255DBF">
        <w:rPr>
          <w:rFonts w:ascii="Cambria" w:hAnsi="Cambria" w:cs="Calibri"/>
          <w:b/>
          <w:sz w:val="24"/>
          <w:szCs w:val="24"/>
        </w:rPr>
        <w:t xml:space="preserve">FY18 Average FTE Count: </w:t>
      </w:r>
      <w:r w:rsidRPr="00255DBF">
        <w:rPr>
          <w:rFonts w:ascii="Cambria" w:hAnsi="Cambria" w:cs="Calibri"/>
          <w:b/>
          <w:sz w:val="24"/>
          <w:szCs w:val="24"/>
        </w:rPr>
        <w:tab/>
      </w:r>
      <w:r w:rsidRPr="00255DBF">
        <w:rPr>
          <w:rFonts w:ascii="Cambria" w:hAnsi="Cambria" w:cs="Calibri"/>
          <w:b/>
          <w:sz w:val="24"/>
          <w:szCs w:val="24"/>
        </w:rPr>
        <w:tab/>
        <w:t>556.19</w:t>
      </w:r>
    </w:p>
    <w:p w14:paraId="25A4CCC3" w14:textId="41016A5F" w:rsidR="00B3399B" w:rsidRPr="00255DBF" w:rsidRDefault="00B3399B"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Personnel Defined as Care and Custody Personnel</w:t>
      </w:r>
      <w:r w:rsidR="00EB7A70" w:rsidRPr="00E6398D">
        <w:rPr>
          <w:rFonts w:ascii="Cambria" w:hAnsi="Cambria" w:cs="Calibri"/>
          <w:sz w:val="24"/>
          <w:szCs w:val="24"/>
        </w:rPr>
        <w:t xml:space="preserve"> (FTEs)</w:t>
      </w:r>
      <w:r w:rsidRPr="00E6398D">
        <w:rPr>
          <w:rFonts w:ascii="Cambria" w:hAnsi="Cambria" w:cs="Calibri"/>
          <w:sz w:val="24"/>
          <w:szCs w:val="24"/>
        </w:rPr>
        <w:t xml:space="preserve"> </w:t>
      </w:r>
      <w:r w:rsidRPr="00E6398D">
        <w:rPr>
          <w:rFonts w:ascii="Cambria" w:hAnsi="Cambria" w:cs="Calibri"/>
          <w:i/>
          <w:sz w:val="18"/>
          <w:szCs w:val="18"/>
        </w:rPr>
        <w:t xml:space="preserve">(includes Correction Officers, Sergeants, Lieutenants, Captains, and Assistant Deputy Superintendents who oversee security operations.  Also includes employees who provide programs, medical and </w:t>
      </w:r>
      <w:r w:rsidR="00595AB1" w:rsidRPr="00E6398D">
        <w:rPr>
          <w:rFonts w:ascii="Cambria" w:hAnsi="Cambria" w:cs="Calibri"/>
          <w:i/>
          <w:sz w:val="18"/>
          <w:szCs w:val="18"/>
        </w:rPr>
        <w:t>mental health care for inmates)</w:t>
      </w:r>
      <w:r w:rsidR="00595AB1" w:rsidRPr="00E6398D">
        <w:rPr>
          <w:rFonts w:ascii="Cambria" w:hAnsi="Cambria" w:cs="Calibri"/>
          <w:b/>
          <w:sz w:val="24"/>
          <w:szCs w:val="24"/>
        </w:rPr>
        <w:t>:</w:t>
      </w:r>
      <w:r w:rsidR="002B621F">
        <w:rPr>
          <w:rStyle w:val="FootnoteReference"/>
          <w:rFonts w:ascii="Cambria" w:hAnsi="Cambria" w:cs="Calibri"/>
          <w:b/>
          <w:sz w:val="24"/>
          <w:szCs w:val="24"/>
        </w:rPr>
        <w:footnoteReference w:id="1"/>
      </w:r>
      <w:r w:rsidRPr="00E6398D">
        <w:rPr>
          <w:rFonts w:ascii="Cambria" w:hAnsi="Cambria" w:cs="Calibri"/>
          <w:b/>
          <w:sz w:val="24"/>
          <w:szCs w:val="24"/>
        </w:rPr>
        <w:t xml:space="preserve">   </w:t>
      </w:r>
    </w:p>
    <w:p w14:paraId="47036746" w14:textId="538FDFFA" w:rsidR="00255DBF" w:rsidRDefault="00255DBF" w:rsidP="00255DBF">
      <w:pPr>
        <w:autoSpaceDE w:val="0"/>
        <w:autoSpaceDN w:val="0"/>
        <w:adjustRightInd w:val="0"/>
        <w:spacing w:after="0" w:line="360" w:lineRule="auto"/>
        <w:ind w:left="2880" w:firstLine="720"/>
        <w:rPr>
          <w:rFonts w:ascii="Cambria" w:hAnsi="Cambria" w:cs="Calibri"/>
          <w:b/>
          <w:sz w:val="24"/>
          <w:szCs w:val="24"/>
        </w:rPr>
      </w:pPr>
      <w:r>
        <w:rPr>
          <w:rFonts w:ascii="Cambria" w:hAnsi="Cambria" w:cs="Calibri"/>
          <w:b/>
          <w:sz w:val="24"/>
          <w:szCs w:val="24"/>
        </w:rPr>
        <w:t xml:space="preserve">Current FTE FY19: </w:t>
      </w:r>
      <w:r w:rsidR="00A6160D">
        <w:rPr>
          <w:rFonts w:ascii="Cambria" w:hAnsi="Cambria" w:cs="Calibri"/>
          <w:b/>
          <w:sz w:val="24"/>
          <w:szCs w:val="24"/>
        </w:rPr>
        <w:tab/>
      </w:r>
      <w:r w:rsidR="00A6160D">
        <w:rPr>
          <w:rFonts w:ascii="Cambria" w:hAnsi="Cambria" w:cs="Calibri"/>
          <w:b/>
          <w:sz w:val="24"/>
          <w:szCs w:val="24"/>
        </w:rPr>
        <w:tab/>
      </w:r>
      <w:r w:rsidR="00A6160D">
        <w:rPr>
          <w:rFonts w:ascii="Cambria" w:hAnsi="Cambria" w:cs="Calibri"/>
          <w:b/>
          <w:sz w:val="24"/>
          <w:szCs w:val="24"/>
        </w:rPr>
        <w:tab/>
        <w:t>476</w:t>
      </w:r>
    </w:p>
    <w:p w14:paraId="17B210AE" w14:textId="3B14660A" w:rsidR="00255DBF" w:rsidRPr="00255DBF" w:rsidRDefault="00255DBF" w:rsidP="00255DBF">
      <w:pPr>
        <w:autoSpaceDE w:val="0"/>
        <w:autoSpaceDN w:val="0"/>
        <w:adjustRightInd w:val="0"/>
        <w:spacing w:after="0" w:line="360" w:lineRule="auto"/>
        <w:ind w:left="2880" w:firstLine="720"/>
        <w:rPr>
          <w:rFonts w:ascii="Cambria" w:hAnsi="Cambria" w:cs="Calibri"/>
          <w:b/>
          <w:sz w:val="24"/>
          <w:szCs w:val="24"/>
        </w:rPr>
      </w:pPr>
      <w:r>
        <w:rPr>
          <w:rFonts w:ascii="Cambria" w:hAnsi="Cambria" w:cs="Calibri"/>
          <w:b/>
          <w:sz w:val="24"/>
          <w:szCs w:val="24"/>
        </w:rPr>
        <w:t xml:space="preserve">FY18 Average: </w:t>
      </w:r>
      <w:r>
        <w:rPr>
          <w:rFonts w:ascii="Cambria" w:hAnsi="Cambria" w:cs="Calibri"/>
          <w:b/>
          <w:sz w:val="24"/>
          <w:szCs w:val="24"/>
        </w:rPr>
        <w:tab/>
      </w:r>
      <w:r>
        <w:rPr>
          <w:rFonts w:ascii="Cambria" w:hAnsi="Cambria" w:cs="Calibri"/>
          <w:b/>
          <w:sz w:val="24"/>
          <w:szCs w:val="24"/>
        </w:rPr>
        <w:tab/>
      </w:r>
      <w:r>
        <w:rPr>
          <w:rFonts w:ascii="Cambria" w:hAnsi="Cambria" w:cs="Calibri"/>
          <w:b/>
          <w:sz w:val="24"/>
          <w:szCs w:val="24"/>
        </w:rPr>
        <w:tab/>
        <w:t>428.73</w:t>
      </w:r>
    </w:p>
    <w:p w14:paraId="0E81FE73" w14:textId="189B68F9" w:rsidR="00DF273D" w:rsidRPr="00255DBF"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lastRenderedPageBreak/>
        <w:t>Correctional Officers</w:t>
      </w:r>
      <w:r w:rsidR="00011752">
        <w:rPr>
          <w:rFonts w:ascii="Cambria" w:hAnsi="Cambria" w:cs="Calibri"/>
          <w:sz w:val="24"/>
          <w:szCs w:val="24"/>
        </w:rPr>
        <w:t xml:space="preserve">: </w:t>
      </w:r>
    </w:p>
    <w:p w14:paraId="1D16DC0B" w14:textId="5FA933BF" w:rsidR="00255DBF" w:rsidRPr="00873EF8" w:rsidRDefault="00255DBF" w:rsidP="00255DBF">
      <w:pPr>
        <w:autoSpaceDE w:val="0"/>
        <w:autoSpaceDN w:val="0"/>
        <w:adjustRightInd w:val="0"/>
        <w:spacing w:after="0" w:line="360" w:lineRule="auto"/>
        <w:ind w:left="2880" w:firstLine="720"/>
        <w:rPr>
          <w:rFonts w:ascii="Cambria" w:hAnsi="Cambria" w:cs="Calibri"/>
          <w:b/>
          <w:sz w:val="24"/>
          <w:szCs w:val="24"/>
        </w:rPr>
      </w:pPr>
      <w:r w:rsidRPr="00873EF8">
        <w:rPr>
          <w:rFonts w:ascii="Cambria" w:hAnsi="Cambria" w:cs="Calibri"/>
          <w:b/>
          <w:sz w:val="24"/>
          <w:szCs w:val="24"/>
        </w:rPr>
        <w:t xml:space="preserve">Current FTE FY19: </w:t>
      </w:r>
      <w:r w:rsidR="00A6160D">
        <w:rPr>
          <w:rFonts w:ascii="Cambria" w:hAnsi="Cambria" w:cs="Calibri"/>
          <w:b/>
          <w:sz w:val="24"/>
          <w:szCs w:val="24"/>
        </w:rPr>
        <w:tab/>
      </w:r>
      <w:r w:rsidR="00A6160D">
        <w:rPr>
          <w:rFonts w:ascii="Cambria" w:hAnsi="Cambria" w:cs="Calibri"/>
          <w:b/>
          <w:sz w:val="24"/>
          <w:szCs w:val="24"/>
        </w:rPr>
        <w:tab/>
      </w:r>
      <w:r w:rsidR="00A6160D">
        <w:rPr>
          <w:rFonts w:ascii="Cambria" w:hAnsi="Cambria" w:cs="Calibri"/>
          <w:b/>
          <w:sz w:val="24"/>
          <w:szCs w:val="24"/>
        </w:rPr>
        <w:tab/>
      </w:r>
      <w:r w:rsidR="0037413C">
        <w:rPr>
          <w:rFonts w:ascii="Cambria" w:hAnsi="Cambria" w:cs="Calibri"/>
          <w:b/>
          <w:sz w:val="24"/>
          <w:szCs w:val="24"/>
        </w:rPr>
        <w:t>337</w:t>
      </w:r>
    </w:p>
    <w:p w14:paraId="3C9DEDD6" w14:textId="45726DE6" w:rsidR="00255DBF" w:rsidRPr="00873EF8" w:rsidRDefault="00255DBF" w:rsidP="00255DBF">
      <w:pPr>
        <w:autoSpaceDE w:val="0"/>
        <w:autoSpaceDN w:val="0"/>
        <w:adjustRightInd w:val="0"/>
        <w:spacing w:after="0" w:line="360" w:lineRule="auto"/>
        <w:ind w:left="2880" w:firstLine="720"/>
        <w:rPr>
          <w:rFonts w:ascii="Cambria" w:hAnsi="Cambria" w:cs="Calibri"/>
          <w:b/>
          <w:sz w:val="24"/>
          <w:szCs w:val="24"/>
        </w:rPr>
      </w:pPr>
      <w:r w:rsidRPr="00873EF8">
        <w:rPr>
          <w:rFonts w:ascii="Cambria" w:hAnsi="Cambria" w:cs="Calibri"/>
          <w:b/>
          <w:sz w:val="24"/>
          <w:szCs w:val="24"/>
        </w:rPr>
        <w:t xml:space="preserve">FY18 Average: </w:t>
      </w:r>
      <w:r w:rsidRPr="00873EF8">
        <w:rPr>
          <w:rFonts w:ascii="Cambria" w:hAnsi="Cambria" w:cs="Calibri"/>
          <w:b/>
          <w:sz w:val="24"/>
          <w:szCs w:val="24"/>
        </w:rPr>
        <w:tab/>
      </w:r>
      <w:r w:rsidRPr="00873EF8">
        <w:rPr>
          <w:rFonts w:ascii="Cambria" w:hAnsi="Cambria" w:cs="Calibri"/>
          <w:b/>
          <w:sz w:val="24"/>
          <w:szCs w:val="24"/>
        </w:rPr>
        <w:tab/>
      </w:r>
      <w:r w:rsidRPr="00873EF8">
        <w:rPr>
          <w:rFonts w:ascii="Cambria" w:hAnsi="Cambria" w:cs="Calibri"/>
          <w:b/>
          <w:sz w:val="24"/>
          <w:szCs w:val="24"/>
        </w:rPr>
        <w:tab/>
        <w:t>330</w:t>
      </w:r>
    </w:p>
    <w:p w14:paraId="549CFE40" w14:textId="51EEFC13" w:rsidR="00DF273D" w:rsidRPr="00255DBF"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Sergeants:</w:t>
      </w:r>
      <w:r w:rsidR="00011752">
        <w:rPr>
          <w:rFonts w:ascii="Cambria" w:hAnsi="Cambria" w:cs="Calibri"/>
          <w:sz w:val="24"/>
          <w:szCs w:val="24"/>
        </w:rPr>
        <w:t xml:space="preserve"> </w:t>
      </w:r>
    </w:p>
    <w:p w14:paraId="584957D7" w14:textId="79330146" w:rsidR="00255DBF" w:rsidRPr="00873EF8" w:rsidRDefault="00255DBF" w:rsidP="00255DBF">
      <w:pPr>
        <w:autoSpaceDE w:val="0"/>
        <w:autoSpaceDN w:val="0"/>
        <w:adjustRightInd w:val="0"/>
        <w:spacing w:after="0" w:line="360" w:lineRule="auto"/>
        <w:ind w:left="3600"/>
        <w:rPr>
          <w:rFonts w:ascii="Cambria" w:hAnsi="Cambria" w:cs="Calibri"/>
          <w:b/>
          <w:sz w:val="24"/>
          <w:szCs w:val="24"/>
        </w:rPr>
      </w:pPr>
      <w:r w:rsidRPr="00873EF8">
        <w:rPr>
          <w:rFonts w:ascii="Cambria" w:hAnsi="Cambria" w:cs="Calibri"/>
          <w:b/>
          <w:sz w:val="24"/>
          <w:szCs w:val="24"/>
        </w:rPr>
        <w:t>Current FTE FY19</w:t>
      </w:r>
      <w:r w:rsidRPr="00873EF8">
        <w:rPr>
          <w:rFonts w:ascii="Cambria" w:hAnsi="Cambria" w:cs="Calibri"/>
          <w:b/>
          <w:sz w:val="24"/>
          <w:szCs w:val="24"/>
        </w:rPr>
        <w:tab/>
      </w:r>
      <w:r w:rsidRPr="00873EF8">
        <w:rPr>
          <w:rFonts w:ascii="Cambria" w:hAnsi="Cambria" w:cs="Calibri"/>
          <w:b/>
          <w:sz w:val="24"/>
          <w:szCs w:val="24"/>
        </w:rPr>
        <w:tab/>
      </w:r>
      <w:r w:rsidRPr="00873EF8">
        <w:rPr>
          <w:rFonts w:ascii="Cambria" w:hAnsi="Cambria" w:cs="Calibri"/>
          <w:b/>
          <w:sz w:val="24"/>
          <w:szCs w:val="24"/>
        </w:rPr>
        <w:tab/>
      </w:r>
      <w:r w:rsidR="0037413C">
        <w:rPr>
          <w:rFonts w:ascii="Cambria" w:hAnsi="Cambria" w:cs="Calibri"/>
          <w:b/>
          <w:sz w:val="24"/>
          <w:szCs w:val="24"/>
        </w:rPr>
        <w:t>49</w:t>
      </w:r>
    </w:p>
    <w:p w14:paraId="5ED1FC8B" w14:textId="74AA4030" w:rsidR="00255DBF" w:rsidRPr="00873EF8" w:rsidRDefault="00255DBF" w:rsidP="00255DBF">
      <w:pPr>
        <w:autoSpaceDE w:val="0"/>
        <w:autoSpaceDN w:val="0"/>
        <w:adjustRightInd w:val="0"/>
        <w:spacing w:after="0" w:line="360" w:lineRule="auto"/>
        <w:ind w:left="3600"/>
        <w:rPr>
          <w:rFonts w:ascii="Cambria" w:hAnsi="Cambria" w:cs="Calibri"/>
          <w:b/>
          <w:sz w:val="24"/>
          <w:szCs w:val="24"/>
        </w:rPr>
      </w:pPr>
      <w:r w:rsidRPr="00873EF8">
        <w:rPr>
          <w:rFonts w:ascii="Cambria" w:hAnsi="Cambria" w:cs="Calibri"/>
          <w:b/>
          <w:sz w:val="24"/>
          <w:szCs w:val="24"/>
        </w:rPr>
        <w:t xml:space="preserve">FY18 Average: </w:t>
      </w:r>
      <w:r w:rsidRPr="00873EF8">
        <w:rPr>
          <w:rFonts w:ascii="Cambria" w:hAnsi="Cambria" w:cs="Calibri"/>
          <w:b/>
          <w:sz w:val="24"/>
          <w:szCs w:val="24"/>
        </w:rPr>
        <w:tab/>
      </w:r>
      <w:r w:rsidRPr="00873EF8">
        <w:rPr>
          <w:rFonts w:ascii="Cambria" w:hAnsi="Cambria" w:cs="Calibri"/>
          <w:b/>
          <w:sz w:val="24"/>
          <w:szCs w:val="24"/>
        </w:rPr>
        <w:tab/>
      </w:r>
      <w:r w:rsidRPr="00873EF8">
        <w:rPr>
          <w:rFonts w:ascii="Cambria" w:hAnsi="Cambria" w:cs="Calibri"/>
          <w:b/>
          <w:sz w:val="24"/>
          <w:szCs w:val="24"/>
        </w:rPr>
        <w:tab/>
        <w:t>50.4</w:t>
      </w:r>
    </w:p>
    <w:p w14:paraId="2D5E645B" w14:textId="426D5AB6" w:rsidR="00DF273D" w:rsidRPr="00255DBF"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Lieutenants:</w:t>
      </w:r>
      <w:r w:rsidR="00011752">
        <w:rPr>
          <w:rFonts w:ascii="Cambria" w:hAnsi="Cambria" w:cs="Calibri"/>
          <w:sz w:val="24"/>
          <w:szCs w:val="24"/>
        </w:rPr>
        <w:t xml:space="preserve">  </w:t>
      </w:r>
    </w:p>
    <w:p w14:paraId="783DD9E5" w14:textId="091A9B5E" w:rsidR="00255DBF" w:rsidRDefault="00255DBF" w:rsidP="00255DBF">
      <w:pPr>
        <w:pStyle w:val="ListParagraph"/>
        <w:autoSpaceDE w:val="0"/>
        <w:autoSpaceDN w:val="0"/>
        <w:adjustRightInd w:val="0"/>
        <w:spacing w:after="0" w:line="360" w:lineRule="auto"/>
        <w:ind w:left="3600"/>
        <w:rPr>
          <w:rFonts w:ascii="Cambria" w:hAnsi="Cambria" w:cs="Calibri"/>
          <w:b/>
          <w:sz w:val="24"/>
          <w:szCs w:val="24"/>
        </w:rPr>
      </w:pPr>
      <w:r>
        <w:rPr>
          <w:rFonts w:ascii="Cambria" w:hAnsi="Cambria" w:cs="Calibri"/>
          <w:b/>
          <w:sz w:val="24"/>
          <w:szCs w:val="24"/>
        </w:rPr>
        <w:t>Current FTE FY19</w:t>
      </w:r>
      <w:r w:rsidR="0037413C">
        <w:rPr>
          <w:rFonts w:ascii="Cambria" w:hAnsi="Cambria" w:cs="Calibri"/>
          <w:b/>
          <w:sz w:val="24"/>
          <w:szCs w:val="24"/>
        </w:rPr>
        <w:tab/>
      </w:r>
      <w:r w:rsidR="0037413C">
        <w:rPr>
          <w:rFonts w:ascii="Cambria" w:hAnsi="Cambria" w:cs="Calibri"/>
          <w:b/>
          <w:sz w:val="24"/>
          <w:szCs w:val="24"/>
        </w:rPr>
        <w:tab/>
      </w:r>
      <w:r w:rsidR="0037413C">
        <w:rPr>
          <w:rFonts w:ascii="Cambria" w:hAnsi="Cambria" w:cs="Calibri"/>
          <w:b/>
          <w:sz w:val="24"/>
          <w:szCs w:val="24"/>
        </w:rPr>
        <w:tab/>
        <w:t>21</w:t>
      </w:r>
    </w:p>
    <w:p w14:paraId="77DD27F7" w14:textId="61F1F2F4" w:rsidR="00255DBF" w:rsidRPr="00E6398D" w:rsidRDefault="00255DBF" w:rsidP="00255DBF">
      <w:pPr>
        <w:pStyle w:val="ListParagraph"/>
        <w:autoSpaceDE w:val="0"/>
        <w:autoSpaceDN w:val="0"/>
        <w:adjustRightInd w:val="0"/>
        <w:spacing w:after="0" w:line="360" w:lineRule="auto"/>
        <w:ind w:left="3600"/>
        <w:rPr>
          <w:rFonts w:ascii="Cambria" w:hAnsi="Cambria" w:cs="Calibri"/>
          <w:sz w:val="24"/>
          <w:szCs w:val="24"/>
        </w:rPr>
      </w:pPr>
      <w:r>
        <w:rPr>
          <w:rFonts w:ascii="Cambria" w:hAnsi="Cambria" w:cs="Calibri"/>
          <w:b/>
          <w:sz w:val="24"/>
          <w:szCs w:val="24"/>
        </w:rPr>
        <w:t xml:space="preserve">FY18 Average: </w:t>
      </w:r>
      <w:r>
        <w:rPr>
          <w:rFonts w:ascii="Cambria" w:hAnsi="Cambria" w:cs="Calibri"/>
          <w:b/>
          <w:sz w:val="24"/>
          <w:szCs w:val="24"/>
        </w:rPr>
        <w:tab/>
      </w:r>
      <w:r>
        <w:rPr>
          <w:rFonts w:ascii="Cambria" w:hAnsi="Cambria" w:cs="Calibri"/>
          <w:b/>
          <w:sz w:val="24"/>
          <w:szCs w:val="24"/>
        </w:rPr>
        <w:tab/>
      </w:r>
      <w:r>
        <w:rPr>
          <w:rFonts w:ascii="Cambria" w:hAnsi="Cambria" w:cs="Calibri"/>
          <w:b/>
          <w:sz w:val="24"/>
          <w:szCs w:val="24"/>
        </w:rPr>
        <w:tab/>
        <w:t>22.9</w:t>
      </w:r>
    </w:p>
    <w:p w14:paraId="57257F7C" w14:textId="1A0257C7" w:rsidR="00DF273D" w:rsidRPr="00255DBF"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Captains (</w:t>
      </w:r>
      <w:r w:rsidRPr="00E6398D">
        <w:rPr>
          <w:rFonts w:ascii="Cambria" w:hAnsi="Cambria" w:cs="Calibri"/>
          <w:i/>
          <w:sz w:val="18"/>
          <w:szCs w:val="18"/>
        </w:rPr>
        <w:t>includes Primary Captains</w:t>
      </w:r>
      <w:r w:rsidRPr="00E6398D">
        <w:rPr>
          <w:rFonts w:ascii="Cambria" w:hAnsi="Cambria" w:cs="Calibri"/>
          <w:sz w:val="24"/>
          <w:szCs w:val="24"/>
        </w:rPr>
        <w:t>):</w:t>
      </w:r>
      <w:r w:rsidR="00011752">
        <w:rPr>
          <w:rFonts w:ascii="Cambria" w:hAnsi="Cambria" w:cs="Calibri"/>
          <w:sz w:val="24"/>
          <w:szCs w:val="24"/>
        </w:rPr>
        <w:t xml:space="preserve">  </w:t>
      </w:r>
    </w:p>
    <w:p w14:paraId="66EE3EAA" w14:textId="2BCF18CF" w:rsidR="00255DBF" w:rsidRDefault="00255DBF" w:rsidP="00255DBF">
      <w:pPr>
        <w:pStyle w:val="ListParagraph"/>
        <w:autoSpaceDE w:val="0"/>
        <w:autoSpaceDN w:val="0"/>
        <w:adjustRightInd w:val="0"/>
        <w:spacing w:after="0" w:line="360" w:lineRule="auto"/>
        <w:ind w:left="3600"/>
        <w:rPr>
          <w:rFonts w:ascii="Cambria" w:hAnsi="Cambria" w:cs="Calibri"/>
          <w:b/>
          <w:sz w:val="24"/>
          <w:szCs w:val="24"/>
        </w:rPr>
      </w:pPr>
      <w:r>
        <w:rPr>
          <w:rFonts w:ascii="Cambria" w:hAnsi="Cambria" w:cs="Calibri"/>
          <w:b/>
          <w:sz w:val="24"/>
          <w:szCs w:val="24"/>
        </w:rPr>
        <w:t>Current FTE FY19</w:t>
      </w:r>
      <w:r w:rsidR="0037413C">
        <w:rPr>
          <w:rFonts w:ascii="Cambria" w:hAnsi="Cambria" w:cs="Calibri"/>
          <w:b/>
          <w:sz w:val="24"/>
          <w:szCs w:val="24"/>
        </w:rPr>
        <w:tab/>
      </w:r>
      <w:r w:rsidR="0037413C">
        <w:rPr>
          <w:rFonts w:ascii="Cambria" w:hAnsi="Cambria" w:cs="Calibri"/>
          <w:b/>
          <w:sz w:val="24"/>
          <w:szCs w:val="24"/>
        </w:rPr>
        <w:tab/>
      </w:r>
      <w:r w:rsidR="0037413C">
        <w:rPr>
          <w:rFonts w:ascii="Cambria" w:hAnsi="Cambria" w:cs="Calibri"/>
          <w:b/>
          <w:sz w:val="24"/>
          <w:szCs w:val="24"/>
        </w:rPr>
        <w:tab/>
        <w:t>13</w:t>
      </w:r>
    </w:p>
    <w:p w14:paraId="5CE6E3A3" w14:textId="0B64C91E" w:rsidR="00255DBF" w:rsidRPr="00E6398D" w:rsidRDefault="00255DBF" w:rsidP="00255DBF">
      <w:pPr>
        <w:pStyle w:val="ListParagraph"/>
        <w:autoSpaceDE w:val="0"/>
        <w:autoSpaceDN w:val="0"/>
        <w:adjustRightInd w:val="0"/>
        <w:spacing w:after="0" w:line="360" w:lineRule="auto"/>
        <w:ind w:left="3600"/>
        <w:rPr>
          <w:rFonts w:ascii="Cambria" w:hAnsi="Cambria" w:cs="Calibri"/>
          <w:sz w:val="24"/>
          <w:szCs w:val="24"/>
        </w:rPr>
      </w:pPr>
      <w:r>
        <w:rPr>
          <w:rFonts w:ascii="Cambria" w:hAnsi="Cambria" w:cs="Calibri"/>
          <w:b/>
          <w:sz w:val="24"/>
          <w:szCs w:val="24"/>
        </w:rPr>
        <w:t xml:space="preserve">FY18 Average: </w:t>
      </w:r>
      <w:r>
        <w:rPr>
          <w:rFonts w:ascii="Cambria" w:hAnsi="Cambria" w:cs="Calibri"/>
          <w:b/>
          <w:sz w:val="24"/>
          <w:szCs w:val="24"/>
        </w:rPr>
        <w:tab/>
      </w:r>
      <w:r>
        <w:rPr>
          <w:rFonts w:ascii="Cambria" w:hAnsi="Cambria" w:cs="Calibri"/>
          <w:b/>
          <w:sz w:val="24"/>
          <w:szCs w:val="24"/>
        </w:rPr>
        <w:tab/>
      </w:r>
      <w:r>
        <w:rPr>
          <w:rFonts w:ascii="Cambria" w:hAnsi="Cambria" w:cs="Calibri"/>
          <w:b/>
          <w:sz w:val="24"/>
          <w:szCs w:val="24"/>
        </w:rPr>
        <w:tab/>
        <w:t>13.1</w:t>
      </w:r>
    </w:p>
    <w:p w14:paraId="2327EAB4" w14:textId="77777777" w:rsidR="00255DBF"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List any other savings initiatives involving personnel costs with estimated savings amounts:</w:t>
      </w:r>
      <w:r w:rsidR="00011752">
        <w:rPr>
          <w:rFonts w:ascii="Cambria" w:hAnsi="Cambria" w:cs="Calibri"/>
          <w:sz w:val="24"/>
          <w:szCs w:val="24"/>
        </w:rPr>
        <w:t xml:space="preserve">  </w:t>
      </w:r>
    </w:p>
    <w:p w14:paraId="141CCEC7" w14:textId="4D63BBFA" w:rsidR="00DF273D" w:rsidRPr="00011752" w:rsidRDefault="00011752" w:rsidP="00255DBF">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b/>
          <w:sz w:val="24"/>
          <w:szCs w:val="24"/>
        </w:rPr>
        <w:t xml:space="preserve">The below is a list of personnel vacancies / consolidations that WCSO has maintained to date: </w:t>
      </w:r>
    </w:p>
    <w:p w14:paraId="02124420" w14:textId="0DB0AACC" w:rsidR="00011752" w:rsidRPr="00011752" w:rsidRDefault="00011752" w:rsidP="00255DBF">
      <w:pPr>
        <w:pStyle w:val="ListParagraph"/>
        <w:numPr>
          <w:ilvl w:val="3"/>
          <w:numId w:val="27"/>
        </w:numPr>
        <w:autoSpaceDE w:val="0"/>
        <w:autoSpaceDN w:val="0"/>
        <w:adjustRightInd w:val="0"/>
        <w:spacing w:after="0" w:line="360" w:lineRule="auto"/>
        <w:rPr>
          <w:rFonts w:ascii="Cambria" w:hAnsi="Cambria" w:cs="Calibri"/>
          <w:sz w:val="24"/>
          <w:szCs w:val="24"/>
        </w:rPr>
      </w:pPr>
      <w:r>
        <w:rPr>
          <w:rFonts w:ascii="Cambria" w:hAnsi="Cambria" w:cs="Calibri"/>
          <w:b/>
          <w:sz w:val="24"/>
          <w:szCs w:val="24"/>
        </w:rPr>
        <w:t>Consolidation of Special Sheriff Position: $122,500</w:t>
      </w:r>
    </w:p>
    <w:p w14:paraId="62E531B4" w14:textId="6B9B3CC7" w:rsidR="00011752" w:rsidRPr="00011752" w:rsidRDefault="00011752" w:rsidP="00255DBF">
      <w:pPr>
        <w:pStyle w:val="ListParagraph"/>
        <w:numPr>
          <w:ilvl w:val="3"/>
          <w:numId w:val="27"/>
        </w:numPr>
        <w:autoSpaceDE w:val="0"/>
        <w:autoSpaceDN w:val="0"/>
        <w:adjustRightInd w:val="0"/>
        <w:spacing w:after="0" w:line="360" w:lineRule="auto"/>
        <w:rPr>
          <w:rFonts w:ascii="Cambria" w:hAnsi="Cambria" w:cs="Calibri"/>
          <w:sz w:val="24"/>
          <w:szCs w:val="24"/>
        </w:rPr>
      </w:pPr>
      <w:r>
        <w:rPr>
          <w:rFonts w:ascii="Cambria" w:hAnsi="Cambria" w:cs="Calibri"/>
          <w:b/>
          <w:sz w:val="24"/>
          <w:szCs w:val="24"/>
        </w:rPr>
        <w:t>Consolidation of CFO - $95,880</w:t>
      </w:r>
    </w:p>
    <w:p w14:paraId="4D9516DF" w14:textId="02FB594F" w:rsidR="00011752" w:rsidRPr="00011752" w:rsidRDefault="00011752" w:rsidP="00255DBF">
      <w:pPr>
        <w:pStyle w:val="ListParagraph"/>
        <w:numPr>
          <w:ilvl w:val="3"/>
          <w:numId w:val="27"/>
        </w:numPr>
        <w:autoSpaceDE w:val="0"/>
        <w:autoSpaceDN w:val="0"/>
        <w:adjustRightInd w:val="0"/>
        <w:spacing w:after="0" w:line="360" w:lineRule="auto"/>
        <w:rPr>
          <w:rFonts w:ascii="Cambria" w:hAnsi="Cambria" w:cs="Calibri"/>
          <w:sz w:val="24"/>
          <w:szCs w:val="24"/>
        </w:rPr>
      </w:pPr>
      <w:r>
        <w:rPr>
          <w:rFonts w:ascii="Cambria" w:hAnsi="Cambria" w:cs="Calibri"/>
          <w:b/>
          <w:sz w:val="24"/>
          <w:szCs w:val="24"/>
        </w:rPr>
        <w:t>Elimination of one (1) Assistant Superintendent Position: Savings $5500</w:t>
      </w:r>
    </w:p>
    <w:p w14:paraId="31757AF8" w14:textId="5C9FD178" w:rsidR="00011752" w:rsidRPr="00011752" w:rsidRDefault="00011752" w:rsidP="00255DBF">
      <w:pPr>
        <w:pStyle w:val="ListParagraph"/>
        <w:numPr>
          <w:ilvl w:val="3"/>
          <w:numId w:val="27"/>
        </w:numPr>
        <w:autoSpaceDE w:val="0"/>
        <w:autoSpaceDN w:val="0"/>
        <w:adjustRightInd w:val="0"/>
        <w:spacing w:after="0" w:line="360" w:lineRule="auto"/>
        <w:rPr>
          <w:rFonts w:ascii="Cambria" w:hAnsi="Cambria" w:cs="Calibri"/>
          <w:sz w:val="24"/>
          <w:szCs w:val="24"/>
        </w:rPr>
      </w:pPr>
      <w:r>
        <w:rPr>
          <w:rFonts w:ascii="Cambria" w:hAnsi="Cambria" w:cs="Calibri"/>
          <w:b/>
          <w:sz w:val="24"/>
          <w:szCs w:val="24"/>
        </w:rPr>
        <w:t>Consolidation of Payroll Director: $57,900</w:t>
      </w:r>
    </w:p>
    <w:p w14:paraId="664E159B" w14:textId="5FD1E210" w:rsidR="00011752" w:rsidRPr="00011752" w:rsidRDefault="00011752" w:rsidP="00255DBF">
      <w:pPr>
        <w:pStyle w:val="ListParagraph"/>
        <w:numPr>
          <w:ilvl w:val="3"/>
          <w:numId w:val="27"/>
        </w:numPr>
        <w:autoSpaceDE w:val="0"/>
        <w:autoSpaceDN w:val="0"/>
        <w:adjustRightInd w:val="0"/>
        <w:spacing w:after="0" w:line="360" w:lineRule="auto"/>
        <w:rPr>
          <w:rFonts w:ascii="Cambria" w:hAnsi="Cambria" w:cs="Calibri"/>
          <w:sz w:val="24"/>
          <w:szCs w:val="24"/>
        </w:rPr>
      </w:pPr>
      <w:r>
        <w:rPr>
          <w:rFonts w:ascii="Cambria" w:hAnsi="Cambria" w:cs="Calibri"/>
          <w:b/>
          <w:sz w:val="24"/>
          <w:szCs w:val="24"/>
        </w:rPr>
        <w:t>Consolidation of the IT Department: $63,000</w:t>
      </w:r>
    </w:p>
    <w:p w14:paraId="42E94E45" w14:textId="77777777" w:rsidR="00255DBF" w:rsidRPr="00255DBF" w:rsidRDefault="00011752" w:rsidP="00255DBF">
      <w:pPr>
        <w:pStyle w:val="ListParagraph"/>
        <w:numPr>
          <w:ilvl w:val="3"/>
          <w:numId w:val="27"/>
        </w:numPr>
        <w:autoSpaceDE w:val="0"/>
        <w:autoSpaceDN w:val="0"/>
        <w:adjustRightInd w:val="0"/>
        <w:spacing w:after="0" w:line="360" w:lineRule="auto"/>
        <w:rPr>
          <w:rFonts w:ascii="Cambria" w:hAnsi="Cambria" w:cs="Calibri"/>
          <w:sz w:val="24"/>
          <w:szCs w:val="24"/>
        </w:rPr>
      </w:pPr>
      <w:r>
        <w:rPr>
          <w:rFonts w:ascii="Cambria" w:hAnsi="Cambria" w:cs="Calibri"/>
          <w:b/>
          <w:sz w:val="24"/>
          <w:szCs w:val="24"/>
        </w:rPr>
        <w:t>Redeployment of fr</w:t>
      </w:r>
      <w:r w:rsidR="00255DBF">
        <w:rPr>
          <w:rFonts w:ascii="Cambria" w:hAnsi="Cambria" w:cs="Calibri"/>
          <w:b/>
          <w:sz w:val="24"/>
          <w:szCs w:val="24"/>
        </w:rPr>
        <w:t>ont office receptionist: $32,000</w:t>
      </w:r>
    </w:p>
    <w:p w14:paraId="34842CE3" w14:textId="547F6831" w:rsidR="00255DBF" w:rsidRPr="00255DBF" w:rsidRDefault="00255DBF" w:rsidP="00255DBF">
      <w:pPr>
        <w:pStyle w:val="ListParagraph"/>
        <w:numPr>
          <w:ilvl w:val="2"/>
          <w:numId w:val="27"/>
        </w:numPr>
        <w:autoSpaceDE w:val="0"/>
        <w:autoSpaceDN w:val="0"/>
        <w:adjustRightInd w:val="0"/>
        <w:spacing w:after="0" w:line="360" w:lineRule="auto"/>
        <w:rPr>
          <w:rFonts w:ascii="Cambria" w:hAnsi="Cambria" w:cs="Calibri"/>
          <w:sz w:val="24"/>
          <w:szCs w:val="24"/>
        </w:rPr>
      </w:pPr>
      <w:r w:rsidRPr="00255DBF">
        <w:rPr>
          <w:rFonts w:ascii="Cambria" w:hAnsi="Cambria" w:cs="Calibri"/>
          <w:b/>
          <w:sz w:val="24"/>
          <w:szCs w:val="24"/>
        </w:rPr>
        <w:t xml:space="preserve">SDW has been aggressively managing Workers Compensation cases and anticipates a cost reduction of $100,000 in FY19. </w:t>
      </w:r>
    </w:p>
    <w:p w14:paraId="6B9C5311" w14:textId="77777777" w:rsidR="00636437" w:rsidRPr="00E6398D" w:rsidRDefault="00636437" w:rsidP="00636437">
      <w:pPr>
        <w:pStyle w:val="ListParagraph"/>
        <w:autoSpaceDE w:val="0"/>
        <w:autoSpaceDN w:val="0"/>
        <w:adjustRightInd w:val="0"/>
        <w:spacing w:before="240" w:after="0" w:line="360" w:lineRule="auto"/>
        <w:rPr>
          <w:rFonts w:ascii="Cambria" w:hAnsi="Cambria" w:cs="Calibri"/>
          <w:sz w:val="24"/>
          <w:szCs w:val="24"/>
        </w:rPr>
      </w:pPr>
    </w:p>
    <w:p w14:paraId="3322256A" w14:textId="6DAB9C69" w:rsidR="00DF273D" w:rsidRPr="00636437" w:rsidRDefault="00DF273D" w:rsidP="00636437">
      <w:pPr>
        <w:pStyle w:val="ListParagraph"/>
        <w:numPr>
          <w:ilvl w:val="0"/>
          <w:numId w:val="27"/>
        </w:numPr>
        <w:autoSpaceDE w:val="0"/>
        <w:autoSpaceDN w:val="0"/>
        <w:adjustRightInd w:val="0"/>
        <w:spacing w:before="240" w:after="0" w:line="360" w:lineRule="auto"/>
        <w:rPr>
          <w:rFonts w:ascii="Cambria" w:hAnsi="Cambria" w:cs="Calibri"/>
          <w:b/>
          <w:sz w:val="24"/>
          <w:szCs w:val="24"/>
        </w:rPr>
      </w:pPr>
      <w:r w:rsidRPr="00636437">
        <w:rPr>
          <w:rFonts w:ascii="Cambria" w:hAnsi="Cambria" w:cs="Calibri"/>
          <w:b/>
          <w:sz w:val="24"/>
          <w:szCs w:val="24"/>
        </w:rPr>
        <w:t>Areas of cost sharing:</w:t>
      </w:r>
    </w:p>
    <w:p w14:paraId="595D7BDE" w14:textId="26C9851D" w:rsidR="00DF273D" w:rsidRDefault="00DF273D" w:rsidP="00DF273D">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initiatives and opportunities for consolidation across offices</w:t>
      </w:r>
      <w:r w:rsidR="00553F78">
        <w:rPr>
          <w:rFonts w:ascii="Cambria" w:hAnsi="Cambria" w:cs="Calibri"/>
          <w:sz w:val="24"/>
          <w:szCs w:val="24"/>
        </w:rPr>
        <w:t>, including:</w:t>
      </w:r>
    </w:p>
    <w:p w14:paraId="48A9380F" w14:textId="401E8EC0" w:rsidR="00DF273D"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Medical services</w:t>
      </w:r>
      <w:r w:rsidR="001E140A">
        <w:rPr>
          <w:rFonts w:ascii="Cambria" w:hAnsi="Cambria" w:cs="Calibri"/>
          <w:sz w:val="24"/>
          <w:szCs w:val="24"/>
        </w:rPr>
        <w:t xml:space="preserve">: WCSO is actively engaged with the MSA to identify whether there are opportunities for consolidation across offices in regards to medical services.  </w:t>
      </w:r>
    </w:p>
    <w:p w14:paraId="471F7230" w14:textId="621B1D90"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lastRenderedPageBreak/>
        <w:t>Other vendor services</w:t>
      </w:r>
      <w:r w:rsidR="001E140A">
        <w:rPr>
          <w:rFonts w:ascii="Cambria" w:hAnsi="Cambria" w:cs="Calibri"/>
          <w:sz w:val="24"/>
          <w:szCs w:val="24"/>
        </w:rPr>
        <w:t xml:space="preserve">: WCSO bids and / or utilizes state contracts whenever possible to maximize value, prompt pay discounts and other incentives. </w:t>
      </w:r>
    </w:p>
    <w:p w14:paraId="1723519C" w14:textId="06A19F45"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Training/education/certification</w:t>
      </w:r>
      <w:r w:rsidR="001E140A">
        <w:rPr>
          <w:rFonts w:ascii="Cambria" w:hAnsi="Cambria" w:cs="Calibri"/>
          <w:sz w:val="24"/>
          <w:szCs w:val="24"/>
        </w:rPr>
        <w:t xml:space="preserve">:  WCSO is actively engaged in the MSA Training Subcommittee and participates in numerous collaborative training opportunities with other offices per year. </w:t>
      </w:r>
    </w:p>
    <w:p w14:paraId="746B6964" w14:textId="0EFF921C"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Transportation</w:t>
      </w:r>
      <w:r w:rsidR="001E140A">
        <w:rPr>
          <w:rFonts w:ascii="Cambria" w:hAnsi="Cambria" w:cs="Calibri"/>
          <w:sz w:val="24"/>
          <w:szCs w:val="24"/>
        </w:rPr>
        <w:t xml:space="preserve">:  WCSO has not identified any opportunities to consolidate Transportation with other facilities.  We work tirelessly each year to maximize the efficiency of our </w:t>
      </w:r>
      <w:r w:rsidR="00D22420">
        <w:rPr>
          <w:rFonts w:ascii="Cambria" w:hAnsi="Cambria" w:cs="Calibri"/>
          <w:sz w:val="24"/>
          <w:szCs w:val="24"/>
        </w:rPr>
        <w:t xml:space="preserve">daily court trips.  We also have a robust video conferencing program that avoids over 1000+ court trips per year.  </w:t>
      </w:r>
    </w:p>
    <w:p w14:paraId="38D0101E" w14:textId="454A0191"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Facility Capacity</w:t>
      </w:r>
      <w:r w:rsidR="00255DBF">
        <w:rPr>
          <w:rFonts w:ascii="Cambria" w:hAnsi="Cambria" w:cs="Calibri"/>
          <w:sz w:val="24"/>
          <w:szCs w:val="24"/>
        </w:rPr>
        <w:t xml:space="preserve">:  The current capacity is currently set by a court order.  SDW is below this court mandated cap. </w:t>
      </w:r>
    </w:p>
    <w:p w14:paraId="4A3C5D56" w14:textId="432AF2DD" w:rsidR="00553F78" w:rsidRDefault="00553F78" w:rsidP="00553F78">
      <w:pPr>
        <w:pStyle w:val="ListParagraph"/>
        <w:numPr>
          <w:ilvl w:val="2"/>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Others</w:t>
      </w:r>
      <w:r w:rsidR="00255DBF">
        <w:rPr>
          <w:rFonts w:ascii="Cambria" w:hAnsi="Cambria" w:cs="Calibri"/>
          <w:sz w:val="24"/>
          <w:szCs w:val="24"/>
        </w:rPr>
        <w:t xml:space="preserve">: N/A </w:t>
      </w:r>
    </w:p>
    <w:p w14:paraId="1CBFDCAA" w14:textId="672B94CE" w:rsidR="00553F78" w:rsidRDefault="00553F78">
      <w:pPr>
        <w:rPr>
          <w:rFonts w:ascii="Cambria" w:hAnsi="Cambria" w:cs="Calibri"/>
          <w:sz w:val="24"/>
          <w:szCs w:val="24"/>
        </w:rPr>
      </w:pPr>
    </w:p>
    <w:p w14:paraId="24874EA3" w14:textId="65CDA1AA" w:rsidR="00553F78"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Increased Program Integrity:</w:t>
      </w:r>
    </w:p>
    <w:p w14:paraId="2F97A019" w14:textId="77777777" w:rsidR="003F2E52" w:rsidRDefault="003F2E52" w:rsidP="003F2E52">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non-care and custody programs (include description, annual cost, and start date)</w:t>
      </w:r>
    </w:p>
    <w:p w14:paraId="61B3E44C" w14:textId="42F79577" w:rsidR="00255DBF" w:rsidRPr="00255DBF" w:rsidRDefault="00255DBF" w:rsidP="00255DBF">
      <w:pPr>
        <w:autoSpaceDE w:val="0"/>
        <w:autoSpaceDN w:val="0"/>
        <w:adjustRightInd w:val="0"/>
        <w:spacing w:after="0" w:line="360" w:lineRule="auto"/>
        <w:rPr>
          <w:rFonts w:ascii="Cambria" w:hAnsi="Cambria" w:cs="Calibri"/>
          <w:sz w:val="24"/>
          <w:szCs w:val="24"/>
        </w:rPr>
      </w:pPr>
      <w:r>
        <w:rPr>
          <w:rFonts w:ascii="Cambria" w:hAnsi="Cambria" w:cs="Calibri"/>
          <w:sz w:val="24"/>
          <w:szCs w:val="24"/>
        </w:rPr>
        <w:t xml:space="preserve">Please note that SDW has operated </w:t>
      </w:r>
      <w:r w:rsidR="00873EF8">
        <w:rPr>
          <w:rFonts w:ascii="Cambria" w:hAnsi="Cambria" w:cs="Calibri"/>
          <w:sz w:val="24"/>
          <w:szCs w:val="24"/>
        </w:rPr>
        <w:t>numerous</w:t>
      </w:r>
      <w:r>
        <w:rPr>
          <w:rFonts w:ascii="Cambria" w:hAnsi="Cambria" w:cs="Calibri"/>
          <w:sz w:val="24"/>
          <w:szCs w:val="24"/>
        </w:rPr>
        <w:t xml:space="preserve"> education, substance abuse, mental health, reintegration, community service and other programs </w:t>
      </w:r>
      <w:r w:rsidR="00873EF8">
        <w:rPr>
          <w:rFonts w:ascii="Cambria" w:hAnsi="Cambria" w:cs="Calibri"/>
          <w:sz w:val="24"/>
          <w:szCs w:val="24"/>
        </w:rPr>
        <w:t xml:space="preserve">for several years.  The below list also includes programs that are partially or wholly funded by outside sources.  If further information is requested regarding the following programs, please contact us. </w:t>
      </w:r>
      <w:r w:rsidR="0037413C">
        <w:rPr>
          <w:rStyle w:val="FootnoteReference"/>
          <w:rFonts w:ascii="Cambria" w:hAnsi="Cambria" w:cs="Calibri"/>
          <w:sz w:val="24"/>
          <w:szCs w:val="24"/>
        </w:rPr>
        <w:footnoteReference w:id="2"/>
      </w:r>
    </w:p>
    <w:p w14:paraId="42600F05" w14:textId="77777777" w:rsidR="003F2E52" w:rsidRPr="003F2E52" w:rsidRDefault="003F2E52" w:rsidP="003F2E52">
      <w:pPr>
        <w:autoSpaceDE w:val="0"/>
        <w:autoSpaceDN w:val="0"/>
        <w:adjustRightInd w:val="0"/>
        <w:spacing w:after="0" w:line="360" w:lineRule="auto"/>
        <w:ind w:left="360"/>
        <w:rPr>
          <w:rFonts w:ascii="Cambria" w:hAnsi="Cambria" w:cs="Calibri"/>
          <w:b/>
          <w:sz w:val="24"/>
          <w:szCs w:val="24"/>
        </w:rPr>
      </w:pPr>
    </w:p>
    <w:p w14:paraId="2AF7EC13" w14:textId="7E975C4B" w:rsidR="003F2E52" w:rsidRPr="00D22420" w:rsidRDefault="00D22420" w:rsidP="00D22420">
      <w:pPr>
        <w:spacing w:after="0" w:line="360" w:lineRule="auto"/>
        <w:rPr>
          <w:rFonts w:ascii="Cambria" w:eastAsia="Calibri" w:hAnsi="Cambria" w:cs="Arial"/>
          <w:b/>
          <w:i/>
          <w:sz w:val="24"/>
          <w:szCs w:val="24"/>
        </w:rPr>
      </w:pPr>
      <w:r w:rsidRPr="00D22420">
        <w:rPr>
          <w:rFonts w:ascii="Cambria" w:eastAsia="Calibri" w:hAnsi="Cambria" w:cs="Arial"/>
          <w:b/>
          <w:i/>
          <w:sz w:val="24"/>
          <w:szCs w:val="24"/>
        </w:rPr>
        <w:t xml:space="preserve">SUBSTANCE ABUSE </w:t>
      </w:r>
    </w:p>
    <w:p w14:paraId="04287078"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 xml:space="preserve">Recovery Maintenance (Has been operating for over 5 years) </w:t>
      </w:r>
    </w:p>
    <w:p w14:paraId="1E6F5DB9"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 xml:space="preserve">Anger Management (Has been operating for over 5 years) </w:t>
      </w:r>
    </w:p>
    <w:p w14:paraId="316B498A"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 xml:space="preserve">Domestic Violence Awareness Class (Has been operating for over 5 years) </w:t>
      </w:r>
    </w:p>
    <w:p w14:paraId="7BF109F9"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 xml:space="preserve">Substance Abuse Education: Criminal Thinking, Drug and Alcohol Education and Socialization (Has been operating for over 5 years) </w:t>
      </w:r>
    </w:p>
    <w:p w14:paraId="6918834D" w14:textId="77777777" w:rsidR="003F2E52" w:rsidRPr="003F2E52" w:rsidRDefault="003F2E52" w:rsidP="00D22420">
      <w:pPr>
        <w:spacing w:after="0" w:line="360" w:lineRule="auto"/>
        <w:rPr>
          <w:rFonts w:ascii="Cambria" w:eastAsia="Calibri" w:hAnsi="Cambria" w:cs="Arial"/>
          <w:i/>
          <w:sz w:val="24"/>
          <w:szCs w:val="24"/>
        </w:rPr>
      </w:pPr>
    </w:p>
    <w:p w14:paraId="6C7205E6" w14:textId="77777777" w:rsidR="003F2E52" w:rsidRPr="003F2E52" w:rsidRDefault="003F2E52" w:rsidP="00D22420">
      <w:pPr>
        <w:spacing w:after="0" w:line="360" w:lineRule="auto"/>
        <w:rPr>
          <w:rFonts w:ascii="Cambria" w:eastAsia="Calibri" w:hAnsi="Cambria" w:cs="Arial"/>
          <w:b/>
          <w:i/>
          <w:sz w:val="24"/>
          <w:szCs w:val="24"/>
        </w:rPr>
      </w:pPr>
      <w:r w:rsidRPr="003F2E52">
        <w:rPr>
          <w:rFonts w:ascii="Cambria" w:eastAsia="Calibri" w:hAnsi="Cambria" w:cs="Arial"/>
          <w:b/>
          <w:i/>
          <w:sz w:val="24"/>
          <w:szCs w:val="24"/>
        </w:rPr>
        <w:lastRenderedPageBreak/>
        <w:t>*STOP</w:t>
      </w:r>
    </w:p>
    <w:p w14:paraId="6D593C17"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*Substance Abuse Education: Criminal Thinking, Drug and Alcohol Education and Socialization (Has been operating for over 5 years)</w:t>
      </w:r>
    </w:p>
    <w:p w14:paraId="13634228"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*Balancing Life in Sobriety (Has been operating for over 5 years)</w:t>
      </w:r>
    </w:p>
    <w:p w14:paraId="61EDBF7D"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*Smart Recovery (Has been operating for over 5 years)</w:t>
      </w:r>
    </w:p>
    <w:p w14:paraId="78D7F8C5"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*Recovery Maintenance 10 week course (Has been operating for over 5 years)</w:t>
      </w:r>
    </w:p>
    <w:p w14:paraId="106FA005"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*Anger Management 10 week course (Has been operating for over 5 years)</w:t>
      </w:r>
    </w:p>
    <w:p w14:paraId="255A9C6F"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*Domestic Violence Awareness Class (Has been operating for over 5 years)</w:t>
      </w:r>
    </w:p>
    <w:p w14:paraId="20302624"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*Victim Impact 13 Week Course (Has been operating for over 5 years)</w:t>
      </w:r>
    </w:p>
    <w:p w14:paraId="7234086B"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*Parenting Class (Has been operating for over 5 years)</w:t>
      </w:r>
    </w:p>
    <w:p w14:paraId="5133ECCD"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AA/NA (Has been operating for over 5 years)</w:t>
      </w:r>
    </w:p>
    <w:p w14:paraId="50105F18"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Dual Diagnosis Group (Has been operating for over 5 years)</w:t>
      </w:r>
    </w:p>
    <w:p w14:paraId="1F1D07C5"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Helping Men Recover (Has been operating for over 5 years)</w:t>
      </w:r>
    </w:p>
    <w:p w14:paraId="37BFC132" w14:textId="77777777" w:rsidR="003F2E52" w:rsidRPr="003F2E52" w:rsidRDefault="003F2E52" w:rsidP="00D22420">
      <w:pPr>
        <w:spacing w:after="0" w:line="360" w:lineRule="auto"/>
        <w:rPr>
          <w:rFonts w:ascii="Cambria" w:eastAsia="Calibri" w:hAnsi="Cambria" w:cs="Arial"/>
          <w:sz w:val="24"/>
          <w:szCs w:val="24"/>
        </w:rPr>
      </w:pPr>
    </w:p>
    <w:p w14:paraId="52637095" w14:textId="77777777" w:rsidR="003F2E52" w:rsidRPr="003F2E52" w:rsidRDefault="003F2E52" w:rsidP="00D22420">
      <w:pPr>
        <w:spacing w:after="0" w:line="360" w:lineRule="auto"/>
        <w:rPr>
          <w:rFonts w:ascii="Cambria" w:eastAsia="Calibri" w:hAnsi="Cambria" w:cs="Arial"/>
          <w:b/>
          <w:i/>
          <w:sz w:val="24"/>
          <w:szCs w:val="24"/>
        </w:rPr>
      </w:pPr>
      <w:r w:rsidRPr="003F2E52">
        <w:rPr>
          <w:rFonts w:ascii="Cambria" w:eastAsia="Calibri" w:hAnsi="Cambria" w:cs="Arial"/>
          <w:b/>
          <w:i/>
          <w:sz w:val="24"/>
          <w:szCs w:val="24"/>
        </w:rPr>
        <w:t>SHORT STOP</w:t>
      </w:r>
    </w:p>
    <w:p w14:paraId="4BE2E0AA"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*Substance Abuse Education: Criminal Thinking, Drug and Alcohol Education and Socialization (July 2018)</w:t>
      </w:r>
    </w:p>
    <w:p w14:paraId="59D1C01C"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*Recovery Maintenance 10 week course (July 2018)</w:t>
      </w:r>
    </w:p>
    <w:p w14:paraId="5EC3D0A8"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*Anger Management 10 week course (July 2018)</w:t>
      </w:r>
    </w:p>
    <w:p w14:paraId="192898BF"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*Victim Impact 13 Week Course starts (4-1-19)</w:t>
      </w:r>
    </w:p>
    <w:p w14:paraId="45789773"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*Parenting Class (July 2018)</w:t>
      </w:r>
    </w:p>
    <w:p w14:paraId="3E56FC3B"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*Living in Balance (July 2018)</w:t>
      </w:r>
    </w:p>
    <w:p w14:paraId="2A173B07" w14:textId="77777777" w:rsidR="003F2E52" w:rsidRPr="003F2E52" w:rsidRDefault="003F2E52" w:rsidP="00D22420">
      <w:pPr>
        <w:spacing w:after="0" w:line="360" w:lineRule="auto"/>
        <w:rPr>
          <w:rFonts w:ascii="Cambria" w:eastAsia="Calibri" w:hAnsi="Cambria" w:cs="Arial"/>
          <w:sz w:val="24"/>
          <w:szCs w:val="24"/>
        </w:rPr>
      </w:pPr>
    </w:p>
    <w:p w14:paraId="58403BFB" w14:textId="7A3B0B77" w:rsidR="003F2E52" w:rsidRPr="003F2E52" w:rsidRDefault="00D22420" w:rsidP="00D22420">
      <w:pPr>
        <w:spacing w:after="0" w:line="360" w:lineRule="auto"/>
        <w:rPr>
          <w:rFonts w:ascii="Cambria" w:eastAsia="Calibri" w:hAnsi="Cambria" w:cs="Arial"/>
          <w:b/>
          <w:i/>
          <w:sz w:val="24"/>
          <w:szCs w:val="24"/>
        </w:rPr>
      </w:pPr>
      <w:r w:rsidRPr="00D22420">
        <w:rPr>
          <w:rFonts w:ascii="Cambria" w:eastAsia="Calibri" w:hAnsi="Cambria" w:cs="Arial"/>
          <w:b/>
          <w:i/>
          <w:sz w:val="24"/>
          <w:szCs w:val="24"/>
        </w:rPr>
        <w:t xml:space="preserve">EDUCATION </w:t>
      </w:r>
    </w:p>
    <w:p w14:paraId="3349EE1E"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High School Equivalency (9-12) (Has been operating for over 5 years)</w:t>
      </w:r>
    </w:p>
    <w:p w14:paraId="6BDB41C6"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*Adult Secondary Education (4-8) (Has been operating for over 5 years)</w:t>
      </w:r>
    </w:p>
    <w:p w14:paraId="5AD05F72"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ESOL (</w:t>
      </w:r>
      <w:proofErr w:type="spellStart"/>
      <w:r w:rsidRPr="003F2E52">
        <w:rPr>
          <w:rFonts w:ascii="Cambria" w:eastAsia="Calibri" w:hAnsi="Cambria" w:cs="Arial"/>
          <w:sz w:val="24"/>
          <w:szCs w:val="24"/>
        </w:rPr>
        <w:t>non native</w:t>
      </w:r>
      <w:proofErr w:type="spellEnd"/>
      <w:r w:rsidRPr="003F2E52">
        <w:rPr>
          <w:rFonts w:ascii="Cambria" w:eastAsia="Calibri" w:hAnsi="Cambria" w:cs="Arial"/>
          <w:sz w:val="24"/>
          <w:szCs w:val="24"/>
        </w:rPr>
        <w:t xml:space="preserve"> speakers – grade 3) (Has been operating for over 5 years)</w:t>
      </w:r>
    </w:p>
    <w:p w14:paraId="6ECE6F83"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 xml:space="preserve">*Mount </w:t>
      </w:r>
      <w:proofErr w:type="spellStart"/>
      <w:r w:rsidRPr="003F2E52">
        <w:rPr>
          <w:rFonts w:ascii="Cambria" w:eastAsia="Calibri" w:hAnsi="Cambria" w:cs="Arial"/>
          <w:sz w:val="24"/>
          <w:szCs w:val="24"/>
        </w:rPr>
        <w:t>Wachusett</w:t>
      </w:r>
      <w:proofErr w:type="spellEnd"/>
      <w:r w:rsidRPr="003F2E52">
        <w:rPr>
          <w:rFonts w:ascii="Cambria" w:eastAsia="Calibri" w:hAnsi="Cambria" w:cs="Arial"/>
          <w:sz w:val="24"/>
          <w:szCs w:val="24"/>
        </w:rPr>
        <w:t xml:space="preserve"> Community College Plastics/OSHA (2017)</w:t>
      </w:r>
    </w:p>
    <w:p w14:paraId="0098D999"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*QCC College Placement Math/Writing (2013)</w:t>
      </w:r>
    </w:p>
    <w:p w14:paraId="02E0705E" w14:textId="77777777" w:rsidR="003F2E52" w:rsidRPr="003F2E52" w:rsidRDefault="003F2E52" w:rsidP="00D22420">
      <w:pPr>
        <w:spacing w:after="0" w:line="360" w:lineRule="auto"/>
        <w:rPr>
          <w:rFonts w:ascii="Cambria" w:eastAsia="Calibri" w:hAnsi="Cambria" w:cs="Arial"/>
          <w:sz w:val="24"/>
          <w:szCs w:val="24"/>
        </w:rPr>
      </w:pPr>
      <w:proofErr w:type="spellStart"/>
      <w:r w:rsidRPr="003F2E52">
        <w:rPr>
          <w:rFonts w:ascii="Cambria" w:eastAsia="Calibri" w:hAnsi="Cambria" w:cs="Arial"/>
          <w:sz w:val="24"/>
          <w:szCs w:val="24"/>
        </w:rPr>
        <w:t>ServSafe</w:t>
      </w:r>
      <w:proofErr w:type="spellEnd"/>
      <w:r w:rsidRPr="003F2E52">
        <w:rPr>
          <w:rFonts w:ascii="Cambria" w:eastAsia="Calibri" w:hAnsi="Cambria" w:cs="Arial"/>
          <w:sz w:val="24"/>
          <w:szCs w:val="24"/>
        </w:rPr>
        <w:t xml:space="preserve"> Manager’s Certificate (2012)</w:t>
      </w:r>
    </w:p>
    <w:p w14:paraId="774378F3"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Employability Skills (Has been operating for over 5 years)</w:t>
      </w:r>
    </w:p>
    <w:p w14:paraId="7283ED75"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lastRenderedPageBreak/>
        <w:t>Digital Literacy (Has been operating for over 5 years)</w:t>
      </w:r>
    </w:p>
    <w:p w14:paraId="4A3997AA"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Mass Hire Center Orientation (Has been operating for over 5 years)</w:t>
      </w:r>
    </w:p>
    <w:p w14:paraId="1E7C3FD5" w14:textId="77777777" w:rsidR="003F2E52" w:rsidRPr="003F2E52" w:rsidRDefault="003F2E52" w:rsidP="00D22420">
      <w:pPr>
        <w:spacing w:after="0" w:line="360" w:lineRule="auto"/>
        <w:rPr>
          <w:rFonts w:ascii="Cambria" w:eastAsia="Calibri" w:hAnsi="Cambria" w:cs="Arial"/>
          <w:sz w:val="24"/>
          <w:szCs w:val="24"/>
        </w:rPr>
      </w:pPr>
    </w:p>
    <w:p w14:paraId="48263ADB" w14:textId="0FE07A14" w:rsidR="003F2E52" w:rsidRPr="003F2E52" w:rsidRDefault="00D22420" w:rsidP="00D22420">
      <w:pPr>
        <w:spacing w:after="0" w:line="360" w:lineRule="auto"/>
        <w:rPr>
          <w:rFonts w:ascii="Cambria" w:eastAsia="Calibri" w:hAnsi="Cambria" w:cs="Arial"/>
          <w:i/>
          <w:sz w:val="24"/>
          <w:szCs w:val="24"/>
        </w:rPr>
      </w:pPr>
      <w:r>
        <w:rPr>
          <w:rFonts w:ascii="Cambria" w:eastAsia="Calibri" w:hAnsi="Cambria" w:cs="Arial"/>
          <w:i/>
          <w:sz w:val="24"/>
          <w:szCs w:val="24"/>
        </w:rPr>
        <w:t xml:space="preserve">OTHER </w:t>
      </w:r>
    </w:p>
    <w:p w14:paraId="7DACBB39"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*All Community Corrections Programming (Has been operating for over 5 years)</w:t>
      </w:r>
    </w:p>
    <w:p w14:paraId="6697677A"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Work Release Program (Has been operating for over 5 years)</w:t>
      </w:r>
    </w:p>
    <w:p w14:paraId="59699134"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Project Good Dog (2015)</w:t>
      </w:r>
    </w:p>
    <w:p w14:paraId="41F46895" w14:textId="77777777" w:rsidR="003F2E52" w:rsidRPr="003F2E52" w:rsidRDefault="003F2E52" w:rsidP="00D22420">
      <w:pPr>
        <w:spacing w:after="0" w:line="360" w:lineRule="auto"/>
        <w:rPr>
          <w:rFonts w:ascii="Cambria" w:eastAsia="Calibri" w:hAnsi="Cambria" w:cs="Arial"/>
          <w:sz w:val="24"/>
          <w:szCs w:val="24"/>
        </w:rPr>
      </w:pPr>
      <w:r w:rsidRPr="003F2E52">
        <w:rPr>
          <w:rFonts w:ascii="Cambria" w:eastAsia="Calibri" w:hAnsi="Cambria" w:cs="Arial"/>
          <w:sz w:val="24"/>
          <w:szCs w:val="24"/>
        </w:rPr>
        <w:t>Community Service Work Crews (Has been operating for over 5 years)</w:t>
      </w:r>
    </w:p>
    <w:p w14:paraId="0268F05B" w14:textId="77777777" w:rsidR="003F2E52" w:rsidRPr="003F2E52" w:rsidRDefault="003F2E52" w:rsidP="00D22420">
      <w:pPr>
        <w:spacing w:after="0" w:line="360" w:lineRule="auto"/>
        <w:rPr>
          <w:rFonts w:ascii="Cambria" w:eastAsia="Calibri" w:hAnsi="Cambria" w:cs="Arial"/>
          <w:sz w:val="24"/>
          <w:szCs w:val="24"/>
        </w:rPr>
      </w:pPr>
    </w:p>
    <w:p w14:paraId="0ED97A19" w14:textId="77777777" w:rsidR="003F2E52" w:rsidRPr="003F2E52" w:rsidRDefault="003F2E52" w:rsidP="00D22420">
      <w:pPr>
        <w:spacing w:after="0" w:line="360" w:lineRule="auto"/>
        <w:rPr>
          <w:rFonts w:ascii="Cambria" w:eastAsia="Calibri" w:hAnsi="Cambria" w:cs="Arial"/>
          <w:i/>
          <w:sz w:val="24"/>
          <w:szCs w:val="24"/>
        </w:rPr>
      </w:pPr>
      <w:r w:rsidRPr="003F2E52">
        <w:rPr>
          <w:rFonts w:ascii="Cambria" w:eastAsia="Calibri" w:hAnsi="Cambria" w:cs="Arial"/>
          <w:i/>
          <w:sz w:val="24"/>
          <w:szCs w:val="24"/>
        </w:rPr>
        <w:t xml:space="preserve">*Are provided with the funding and support of a grant.  </w:t>
      </w:r>
    </w:p>
    <w:p w14:paraId="74CBA41E" w14:textId="77777777" w:rsidR="00636437" w:rsidRPr="00636437" w:rsidRDefault="00636437" w:rsidP="00636437">
      <w:pPr>
        <w:autoSpaceDE w:val="0"/>
        <w:autoSpaceDN w:val="0"/>
        <w:adjustRightInd w:val="0"/>
        <w:spacing w:after="0" w:line="360" w:lineRule="auto"/>
        <w:ind w:left="1080"/>
        <w:rPr>
          <w:rFonts w:ascii="Cambria" w:hAnsi="Cambria" w:cs="Calibri"/>
          <w:sz w:val="24"/>
          <w:szCs w:val="24"/>
        </w:rPr>
      </w:pPr>
    </w:p>
    <w:p w14:paraId="0E36B5C3" w14:textId="429ADBD6"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Recidivism Reduction</w:t>
      </w:r>
      <w:r w:rsidR="00636437">
        <w:rPr>
          <w:rFonts w:ascii="Cambria" w:hAnsi="Cambria" w:cs="Calibri"/>
          <w:b/>
          <w:sz w:val="24"/>
          <w:szCs w:val="24"/>
        </w:rPr>
        <w:t>:</w:t>
      </w:r>
    </w:p>
    <w:p w14:paraId="68886FA6" w14:textId="0ACF3BFD" w:rsidR="00553F78" w:rsidRDefault="00636437" w:rsidP="00636437">
      <w:pPr>
        <w:pStyle w:val="ListParagraph"/>
        <w:numPr>
          <w:ilvl w:val="1"/>
          <w:numId w:val="27"/>
        </w:numPr>
        <w:autoSpaceDE w:val="0"/>
        <w:autoSpaceDN w:val="0"/>
        <w:adjustRightInd w:val="0"/>
        <w:spacing w:after="0" w:line="360" w:lineRule="auto"/>
        <w:rPr>
          <w:rFonts w:ascii="Cambria" w:hAnsi="Cambria" w:cs="Calibri"/>
          <w:sz w:val="24"/>
          <w:szCs w:val="24"/>
        </w:rPr>
      </w:pPr>
      <w:r>
        <w:rPr>
          <w:rFonts w:ascii="Cambria" w:hAnsi="Cambria" w:cs="Calibri"/>
          <w:sz w:val="24"/>
          <w:szCs w:val="24"/>
        </w:rPr>
        <w:t>List all initiatives, enacted or planned, to reduce recidivism and a summary of the data to support the success of each program</w:t>
      </w:r>
      <w:r w:rsidR="007A0DAE">
        <w:rPr>
          <w:rFonts w:ascii="Cambria" w:hAnsi="Cambria" w:cs="Calibri"/>
          <w:sz w:val="24"/>
          <w:szCs w:val="24"/>
        </w:rPr>
        <w:t>:</w:t>
      </w:r>
    </w:p>
    <w:p w14:paraId="4B3D06B1" w14:textId="77777777" w:rsidR="007A0DAE" w:rsidRDefault="007A0DAE" w:rsidP="00303FBE">
      <w:pPr>
        <w:pStyle w:val="ListParagraph"/>
        <w:autoSpaceDE w:val="0"/>
        <w:autoSpaceDN w:val="0"/>
        <w:adjustRightInd w:val="0"/>
        <w:spacing w:after="0" w:line="360" w:lineRule="auto"/>
        <w:ind w:left="1440"/>
        <w:rPr>
          <w:rFonts w:ascii="Cambria" w:hAnsi="Cambria" w:cs="Calibri"/>
          <w:sz w:val="24"/>
          <w:szCs w:val="24"/>
        </w:rPr>
      </w:pPr>
    </w:p>
    <w:p w14:paraId="179702BB" w14:textId="6ADDEDE9" w:rsidR="00303FBE" w:rsidRDefault="00303FBE" w:rsidP="00303FBE">
      <w:pPr>
        <w:pStyle w:val="ListParagraph"/>
        <w:autoSpaceDE w:val="0"/>
        <w:autoSpaceDN w:val="0"/>
        <w:adjustRightInd w:val="0"/>
        <w:spacing w:after="0" w:line="360" w:lineRule="auto"/>
        <w:ind w:left="1440"/>
        <w:rPr>
          <w:rFonts w:ascii="Cambria" w:hAnsi="Cambria" w:cs="Calibri"/>
          <w:sz w:val="24"/>
          <w:szCs w:val="24"/>
        </w:rPr>
      </w:pPr>
      <w:r>
        <w:rPr>
          <w:rFonts w:ascii="Cambria" w:hAnsi="Cambria" w:cs="Calibri"/>
          <w:sz w:val="24"/>
          <w:szCs w:val="24"/>
        </w:rPr>
        <w:t xml:space="preserve">All programs at </w:t>
      </w:r>
      <w:r w:rsidR="007A0DAE">
        <w:rPr>
          <w:rFonts w:ascii="Cambria" w:hAnsi="Cambria" w:cs="Calibri"/>
          <w:sz w:val="24"/>
          <w:szCs w:val="24"/>
        </w:rPr>
        <w:t>SDW</w:t>
      </w:r>
      <w:r>
        <w:rPr>
          <w:rFonts w:ascii="Cambria" w:hAnsi="Cambria" w:cs="Calibri"/>
          <w:sz w:val="24"/>
          <w:szCs w:val="24"/>
        </w:rPr>
        <w:t xml:space="preserve"> are designed to reduce recidivism.  Some specific examples of programs that have been successful include: </w:t>
      </w:r>
    </w:p>
    <w:p w14:paraId="175088D7" w14:textId="77777777" w:rsidR="00303FBE" w:rsidRDefault="00303FBE" w:rsidP="00303FBE">
      <w:pPr>
        <w:pStyle w:val="ListParagraph"/>
        <w:autoSpaceDE w:val="0"/>
        <w:autoSpaceDN w:val="0"/>
        <w:adjustRightInd w:val="0"/>
        <w:spacing w:after="0" w:line="360" w:lineRule="auto"/>
        <w:ind w:left="1440"/>
        <w:rPr>
          <w:rFonts w:ascii="Cambria" w:hAnsi="Cambria" w:cs="Calibri"/>
          <w:sz w:val="24"/>
          <w:szCs w:val="24"/>
        </w:rPr>
      </w:pPr>
    </w:p>
    <w:p w14:paraId="44D80F1D" w14:textId="7E8FB9E9" w:rsidR="00303FBE" w:rsidRPr="00303FBE" w:rsidRDefault="00873EF8" w:rsidP="00303FBE">
      <w:pPr>
        <w:pStyle w:val="ListParagraph"/>
        <w:autoSpaceDE w:val="0"/>
        <w:autoSpaceDN w:val="0"/>
        <w:adjustRightInd w:val="0"/>
        <w:spacing w:after="0" w:line="360" w:lineRule="auto"/>
        <w:ind w:left="1440"/>
        <w:rPr>
          <w:rFonts w:ascii="Cambria" w:hAnsi="Cambria" w:cs="Calibri"/>
          <w:sz w:val="24"/>
          <w:szCs w:val="24"/>
        </w:rPr>
      </w:pPr>
      <w:r>
        <w:rPr>
          <w:rFonts w:ascii="Cambria" w:hAnsi="Cambria" w:cs="Calibri"/>
          <w:sz w:val="24"/>
          <w:szCs w:val="24"/>
        </w:rPr>
        <w:t xml:space="preserve">The </w:t>
      </w:r>
      <w:r w:rsidR="00303FBE">
        <w:rPr>
          <w:rFonts w:ascii="Cambria" w:hAnsi="Cambria" w:cs="Calibri"/>
          <w:sz w:val="24"/>
          <w:szCs w:val="24"/>
        </w:rPr>
        <w:t>M</w:t>
      </w:r>
      <w:r w:rsidR="00303FBE" w:rsidRPr="00303FBE">
        <w:rPr>
          <w:rFonts w:ascii="Cambria" w:hAnsi="Cambria" w:cs="Calibri"/>
          <w:sz w:val="24"/>
          <w:szCs w:val="24"/>
        </w:rPr>
        <w:t xml:space="preserve">ount </w:t>
      </w:r>
      <w:proofErr w:type="spellStart"/>
      <w:r w:rsidR="00303FBE" w:rsidRPr="00303FBE">
        <w:rPr>
          <w:rFonts w:ascii="Cambria" w:hAnsi="Cambria" w:cs="Calibri"/>
          <w:sz w:val="24"/>
          <w:szCs w:val="24"/>
        </w:rPr>
        <w:t>Wachusett</w:t>
      </w:r>
      <w:proofErr w:type="spellEnd"/>
      <w:r w:rsidR="00303FBE" w:rsidRPr="00303FBE">
        <w:rPr>
          <w:rFonts w:ascii="Cambria" w:hAnsi="Cambria" w:cs="Calibri"/>
          <w:sz w:val="24"/>
          <w:szCs w:val="24"/>
        </w:rPr>
        <w:t xml:space="preserve"> Community College Program/OSHA program was initiated in an attempt to increase employment rates of released inmates as well as bridge them to college upon release, both to reduce recidivism. </w:t>
      </w:r>
    </w:p>
    <w:p w14:paraId="2FC8A91F" w14:textId="77777777" w:rsidR="00303FBE" w:rsidRPr="00303FBE" w:rsidRDefault="00303FBE" w:rsidP="00303FBE">
      <w:pPr>
        <w:pStyle w:val="ListParagraph"/>
        <w:autoSpaceDE w:val="0"/>
        <w:autoSpaceDN w:val="0"/>
        <w:adjustRightInd w:val="0"/>
        <w:spacing w:after="0" w:line="360" w:lineRule="auto"/>
        <w:ind w:left="1440"/>
        <w:rPr>
          <w:rFonts w:ascii="Cambria" w:hAnsi="Cambria" w:cs="Calibri"/>
          <w:sz w:val="24"/>
          <w:szCs w:val="24"/>
        </w:rPr>
      </w:pPr>
    </w:p>
    <w:p w14:paraId="400CDF15" w14:textId="77777777" w:rsidR="00303FBE" w:rsidRPr="00303FBE" w:rsidRDefault="00303FBE" w:rsidP="00303FBE">
      <w:pPr>
        <w:pStyle w:val="ListParagraph"/>
        <w:autoSpaceDE w:val="0"/>
        <w:autoSpaceDN w:val="0"/>
        <w:adjustRightInd w:val="0"/>
        <w:spacing w:after="0" w:line="360" w:lineRule="auto"/>
        <w:ind w:left="1440"/>
        <w:rPr>
          <w:rFonts w:ascii="Cambria" w:hAnsi="Cambria" w:cs="Calibri"/>
          <w:sz w:val="24"/>
          <w:szCs w:val="24"/>
        </w:rPr>
      </w:pPr>
      <w:r w:rsidRPr="00303FBE">
        <w:rPr>
          <w:rFonts w:ascii="Cambria" w:hAnsi="Cambria" w:cs="Calibri"/>
          <w:sz w:val="24"/>
          <w:szCs w:val="24"/>
        </w:rPr>
        <w:t>The SHORT STOP program was modeled after the STOP program which is a residential substance abuse treatment program with a significantly lower recidivism rate that the rest of population. (STOP Stats below).</w:t>
      </w:r>
    </w:p>
    <w:p w14:paraId="48D6F3C8" w14:textId="77777777" w:rsidR="00303FBE" w:rsidRPr="00303FBE" w:rsidRDefault="00303FBE" w:rsidP="00303FBE">
      <w:pPr>
        <w:pStyle w:val="ListParagraph"/>
        <w:autoSpaceDE w:val="0"/>
        <w:autoSpaceDN w:val="0"/>
        <w:adjustRightInd w:val="0"/>
        <w:spacing w:after="0" w:line="360" w:lineRule="auto"/>
        <w:ind w:left="1440"/>
        <w:rPr>
          <w:rFonts w:ascii="Cambria" w:hAnsi="Cambria" w:cs="Calibri"/>
          <w:sz w:val="24"/>
          <w:szCs w:val="24"/>
        </w:rPr>
      </w:pPr>
    </w:p>
    <w:p w14:paraId="7953209C" w14:textId="77777777" w:rsidR="00303FBE" w:rsidRPr="00303FBE" w:rsidRDefault="00303FBE" w:rsidP="00303FBE">
      <w:pPr>
        <w:pStyle w:val="ListParagraph"/>
        <w:autoSpaceDE w:val="0"/>
        <w:autoSpaceDN w:val="0"/>
        <w:adjustRightInd w:val="0"/>
        <w:spacing w:after="0" w:line="360" w:lineRule="auto"/>
        <w:ind w:left="1440"/>
        <w:rPr>
          <w:rFonts w:ascii="Cambria" w:hAnsi="Cambria" w:cs="Calibri"/>
          <w:sz w:val="24"/>
          <w:szCs w:val="24"/>
        </w:rPr>
      </w:pPr>
      <w:r w:rsidRPr="00303FBE">
        <w:rPr>
          <w:rFonts w:ascii="Cambria" w:hAnsi="Cambria" w:cs="Calibri"/>
          <w:sz w:val="24"/>
          <w:szCs w:val="24"/>
        </w:rPr>
        <w:t>Successful STOP Completion</w:t>
      </w:r>
    </w:p>
    <w:p w14:paraId="05170287" w14:textId="77777777" w:rsidR="00303FBE" w:rsidRPr="00303FBE" w:rsidRDefault="00303FBE" w:rsidP="00303FBE">
      <w:pPr>
        <w:pStyle w:val="ListParagraph"/>
        <w:autoSpaceDE w:val="0"/>
        <w:autoSpaceDN w:val="0"/>
        <w:adjustRightInd w:val="0"/>
        <w:spacing w:after="0" w:line="360" w:lineRule="auto"/>
        <w:ind w:left="1440"/>
        <w:rPr>
          <w:rFonts w:ascii="Cambria" w:hAnsi="Cambria" w:cs="Calibri"/>
          <w:sz w:val="24"/>
          <w:szCs w:val="24"/>
        </w:rPr>
      </w:pPr>
      <w:r w:rsidRPr="00303FBE">
        <w:rPr>
          <w:rFonts w:ascii="Cambria" w:hAnsi="Cambria" w:cs="Calibri"/>
          <w:sz w:val="24"/>
          <w:szCs w:val="24"/>
        </w:rPr>
        <w:t>Inmates that successfully completed the STOP program had a lower recidivism rate.  Of the STOP inmates that had new charges, none were for alcohol or drugs.</w:t>
      </w:r>
    </w:p>
    <w:p w14:paraId="6434FC0B" w14:textId="77777777" w:rsidR="00303FBE" w:rsidRDefault="00303FBE" w:rsidP="00303FBE">
      <w:pPr>
        <w:pStyle w:val="ListParagraph"/>
        <w:autoSpaceDE w:val="0"/>
        <w:autoSpaceDN w:val="0"/>
        <w:adjustRightInd w:val="0"/>
        <w:spacing w:after="0" w:line="360" w:lineRule="auto"/>
        <w:ind w:left="1440"/>
        <w:rPr>
          <w:rFonts w:ascii="Cambria" w:hAnsi="Cambria" w:cs="Calibri"/>
          <w:sz w:val="24"/>
          <w:szCs w:val="24"/>
        </w:rPr>
      </w:pPr>
    </w:p>
    <w:p w14:paraId="18035895" w14:textId="445E74A7" w:rsidR="00B048DD" w:rsidRPr="00B048DD" w:rsidRDefault="00B048DD">
      <w:pPr>
        <w:rPr>
          <w:rFonts w:ascii="Cambria" w:hAnsi="Cambria" w:cs="Calibri"/>
          <w:color w:val="000000"/>
          <w:sz w:val="24"/>
          <w:szCs w:val="24"/>
        </w:rPr>
      </w:pPr>
    </w:p>
    <w:sectPr w:rsidR="00B048DD" w:rsidRPr="00B048DD" w:rsidSect="00EA39FE">
      <w:headerReference w:type="default" r:id="rId8"/>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C0403" w14:textId="77777777" w:rsidR="00E9745F" w:rsidRDefault="00E9745F" w:rsidP="009A0957">
      <w:pPr>
        <w:spacing w:after="0" w:line="240" w:lineRule="auto"/>
      </w:pPr>
      <w:r>
        <w:separator/>
      </w:r>
    </w:p>
  </w:endnote>
  <w:endnote w:type="continuationSeparator" w:id="0">
    <w:p w14:paraId="789C9F91" w14:textId="77777777" w:rsidR="00E9745F" w:rsidRDefault="00E9745F"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AF0B3" w14:textId="77777777" w:rsidR="00E9745F" w:rsidRDefault="00E9745F" w:rsidP="009A0957">
      <w:pPr>
        <w:spacing w:after="0" w:line="240" w:lineRule="auto"/>
      </w:pPr>
      <w:r>
        <w:separator/>
      </w:r>
    </w:p>
  </w:footnote>
  <w:footnote w:type="continuationSeparator" w:id="0">
    <w:p w14:paraId="0D52D196" w14:textId="77777777" w:rsidR="00E9745F" w:rsidRDefault="00E9745F" w:rsidP="009A0957">
      <w:pPr>
        <w:spacing w:after="0" w:line="240" w:lineRule="auto"/>
      </w:pPr>
      <w:r>
        <w:continuationSeparator/>
      </w:r>
    </w:p>
  </w:footnote>
  <w:footnote w:id="1">
    <w:p w14:paraId="6E5A98A6" w14:textId="790B3E26" w:rsidR="002B621F" w:rsidRPr="00D22420" w:rsidRDefault="002B621F">
      <w:pPr>
        <w:pStyle w:val="FootnoteText"/>
        <w:rPr>
          <w:rFonts w:ascii="Cambria" w:hAnsi="Cambria"/>
        </w:rPr>
      </w:pPr>
      <w:r w:rsidRPr="00D22420">
        <w:rPr>
          <w:rStyle w:val="FootnoteReference"/>
          <w:rFonts w:ascii="Cambria" w:hAnsi="Cambria"/>
        </w:rPr>
        <w:footnoteRef/>
      </w:r>
      <w:r w:rsidRPr="00D22420">
        <w:rPr>
          <w:rFonts w:ascii="Cambria" w:hAnsi="Cambria"/>
        </w:rPr>
        <w:t xml:space="preserve"> This includes Corrections Officers, Sergeants, </w:t>
      </w:r>
      <w:proofErr w:type="gramStart"/>
      <w:r w:rsidRPr="00D22420">
        <w:rPr>
          <w:rFonts w:ascii="Cambria" w:hAnsi="Cambria"/>
        </w:rPr>
        <w:t>Lieutenants</w:t>
      </w:r>
      <w:proofErr w:type="gramEnd"/>
      <w:r w:rsidRPr="00D22420">
        <w:rPr>
          <w:rFonts w:ascii="Cambria" w:hAnsi="Cambria"/>
        </w:rPr>
        <w:t xml:space="preserve">, Captains, Assistant Deputy Superintendents, Assistant Superintendents, Superintendent, Sheriff and all programming staff.  SDW contracts out Mental Health and Medical Services.  Staff such as administrative, maintenance kitchen were not included in the “Care, Custody and Control” count.  </w:t>
      </w:r>
    </w:p>
  </w:footnote>
  <w:footnote w:id="2">
    <w:p w14:paraId="2F2DCF06" w14:textId="4400D4B3" w:rsidR="0037413C" w:rsidRPr="0037413C" w:rsidRDefault="0037413C">
      <w:pPr>
        <w:pStyle w:val="FootnoteText"/>
        <w:rPr>
          <w:rFonts w:ascii="Cambria" w:hAnsi="Cambria"/>
        </w:rPr>
      </w:pPr>
      <w:r w:rsidRPr="0037413C">
        <w:rPr>
          <w:rStyle w:val="FootnoteReference"/>
          <w:rFonts w:ascii="Cambria" w:hAnsi="Cambria"/>
        </w:rPr>
        <w:footnoteRef/>
      </w:r>
      <w:r w:rsidRPr="0037413C">
        <w:rPr>
          <w:rFonts w:ascii="Cambria" w:hAnsi="Cambria"/>
        </w:rPr>
        <w:t xml:space="preserve"> Specific cost estimates are difficult to ascertain because staff split time between numerous programs / classes, etc.  Classrooms are furnished and used across multiple programs.  Also, some programs are partially funded by a grant with match from SDW operating line item and would provide an inaccurate portrait of program cost.  If A&amp;F would like further cost information on any specific program, please contact us and we will provide it within two (2) business days.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7BD7" w14:textId="77777777" w:rsidR="009A0957" w:rsidRPr="009A0957" w:rsidRDefault="009A0957" w:rsidP="00CE79F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5pt;height:10.5pt" o:bullet="t">
        <v:imagedata r:id="rId1" o:title="msoAD3D"/>
      </v:shape>
    </w:pict>
  </w:numPicBullet>
  <w:numPicBullet w:numPicBulletId="1">
    <w:pict>
      <v:shape id="_x0000_i1079" type="#_x0000_t75" style="width:90pt;height:39pt" o:bullet="t">
        <v:imagedata r:id="rId2" o:title="120px-Bbullet12"/>
      </v:shape>
    </w:pict>
  </w:numPicBullet>
  <w:numPicBullet w:numPicBulletId="2">
    <w:pict>
      <v:shape id="_x0000_i1080" type="#_x0000_t75" style="width:240.75pt;height:480.75pt" o:bullet="t">
        <v:imagedata r:id="rId3" o:title="bullets-29083_640[1]"/>
      </v:shape>
    </w:pict>
  </w:numPicBullet>
  <w:numPicBullet w:numPicBulletId="3">
    <w:pict>
      <v:shape id="_x0000_i1081" type="#_x0000_t75" style="width:90pt;height:86.25pt" o:bullet="t">
        <v:imagedata r:id="rId4" o:title="120px-Black_star[2]"/>
      </v:shape>
    </w:pict>
  </w:numPicBullet>
  <w:abstractNum w:abstractNumId="0"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B30E7"/>
    <w:multiLevelType w:val="hybridMultilevel"/>
    <w:tmpl w:val="80025C48"/>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0"/>
  </w:num>
  <w:num w:numId="4">
    <w:abstractNumId w:val="27"/>
  </w:num>
  <w:num w:numId="5">
    <w:abstractNumId w:val="18"/>
  </w:num>
  <w:num w:numId="6">
    <w:abstractNumId w:val="9"/>
  </w:num>
  <w:num w:numId="7">
    <w:abstractNumId w:val="6"/>
  </w:num>
  <w:num w:numId="8">
    <w:abstractNumId w:val="14"/>
  </w:num>
  <w:num w:numId="9">
    <w:abstractNumId w:val="25"/>
  </w:num>
  <w:num w:numId="10">
    <w:abstractNumId w:val="21"/>
  </w:num>
  <w:num w:numId="11">
    <w:abstractNumId w:val="4"/>
  </w:num>
  <w:num w:numId="12">
    <w:abstractNumId w:val="1"/>
  </w:num>
  <w:num w:numId="13">
    <w:abstractNumId w:val="15"/>
  </w:num>
  <w:num w:numId="14">
    <w:abstractNumId w:val="11"/>
  </w:num>
  <w:num w:numId="15">
    <w:abstractNumId w:val="26"/>
  </w:num>
  <w:num w:numId="16">
    <w:abstractNumId w:val="13"/>
  </w:num>
  <w:num w:numId="17">
    <w:abstractNumId w:val="20"/>
  </w:num>
  <w:num w:numId="18">
    <w:abstractNumId w:val="19"/>
  </w:num>
  <w:num w:numId="19">
    <w:abstractNumId w:val="16"/>
  </w:num>
  <w:num w:numId="20">
    <w:abstractNumId w:val="7"/>
  </w:num>
  <w:num w:numId="21">
    <w:abstractNumId w:val="10"/>
  </w:num>
  <w:num w:numId="22">
    <w:abstractNumId w:val="22"/>
  </w:num>
  <w:num w:numId="23">
    <w:abstractNumId w:val="12"/>
  </w:num>
  <w:num w:numId="24">
    <w:abstractNumId w:val="3"/>
  </w:num>
  <w:num w:numId="25">
    <w:abstractNumId w:val="24"/>
  </w:num>
  <w:num w:numId="26">
    <w:abstractNumId w:val="17"/>
  </w:num>
  <w:num w:numId="27">
    <w:abstractNumId w:val="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1A77"/>
    <w:rsid w:val="00006495"/>
    <w:rsid w:val="00011752"/>
    <w:rsid w:val="0005268E"/>
    <w:rsid w:val="00056951"/>
    <w:rsid w:val="000A5F35"/>
    <w:rsid w:val="000C292F"/>
    <w:rsid w:val="000C3237"/>
    <w:rsid w:val="000C7BEA"/>
    <w:rsid w:val="000D42F9"/>
    <w:rsid w:val="00122903"/>
    <w:rsid w:val="001338CC"/>
    <w:rsid w:val="001405EF"/>
    <w:rsid w:val="00154CEA"/>
    <w:rsid w:val="001551AF"/>
    <w:rsid w:val="00160839"/>
    <w:rsid w:val="001E140A"/>
    <w:rsid w:val="00210AA8"/>
    <w:rsid w:val="00255DBF"/>
    <w:rsid w:val="002A4EAB"/>
    <w:rsid w:val="002B621F"/>
    <w:rsid w:val="003007FF"/>
    <w:rsid w:val="00303FBE"/>
    <w:rsid w:val="0033509F"/>
    <w:rsid w:val="00370BA3"/>
    <w:rsid w:val="0037413C"/>
    <w:rsid w:val="0038257A"/>
    <w:rsid w:val="00397371"/>
    <w:rsid w:val="003F2E52"/>
    <w:rsid w:val="004013A9"/>
    <w:rsid w:val="00436CE6"/>
    <w:rsid w:val="004510E2"/>
    <w:rsid w:val="004819ED"/>
    <w:rsid w:val="00490288"/>
    <w:rsid w:val="00491244"/>
    <w:rsid w:val="004B0614"/>
    <w:rsid w:val="004B4759"/>
    <w:rsid w:val="005246DE"/>
    <w:rsid w:val="00553F78"/>
    <w:rsid w:val="00564477"/>
    <w:rsid w:val="005769BC"/>
    <w:rsid w:val="00595AB1"/>
    <w:rsid w:val="00607D49"/>
    <w:rsid w:val="00636437"/>
    <w:rsid w:val="00663D74"/>
    <w:rsid w:val="00674B0F"/>
    <w:rsid w:val="006807B8"/>
    <w:rsid w:val="00685091"/>
    <w:rsid w:val="006867B6"/>
    <w:rsid w:val="006A3253"/>
    <w:rsid w:val="006E6781"/>
    <w:rsid w:val="006E7CF9"/>
    <w:rsid w:val="006F1EBB"/>
    <w:rsid w:val="00701508"/>
    <w:rsid w:val="007401F9"/>
    <w:rsid w:val="0075340D"/>
    <w:rsid w:val="00770DD9"/>
    <w:rsid w:val="0078255A"/>
    <w:rsid w:val="007A0DAE"/>
    <w:rsid w:val="007A4556"/>
    <w:rsid w:val="00807E40"/>
    <w:rsid w:val="0086130A"/>
    <w:rsid w:val="00873EF8"/>
    <w:rsid w:val="00875633"/>
    <w:rsid w:val="00885BB4"/>
    <w:rsid w:val="008A1D3F"/>
    <w:rsid w:val="008B3365"/>
    <w:rsid w:val="00903A2D"/>
    <w:rsid w:val="00935C32"/>
    <w:rsid w:val="00980FE1"/>
    <w:rsid w:val="00983823"/>
    <w:rsid w:val="00994E54"/>
    <w:rsid w:val="009A0957"/>
    <w:rsid w:val="009B05C6"/>
    <w:rsid w:val="009B2BAB"/>
    <w:rsid w:val="009B530D"/>
    <w:rsid w:val="00A20CC1"/>
    <w:rsid w:val="00A4772E"/>
    <w:rsid w:val="00A6160D"/>
    <w:rsid w:val="00A82ED4"/>
    <w:rsid w:val="00AA743F"/>
    <w:rsid w:val="00AB0685"/>
    <w:rsid w:val="00B048DD"/>
    <w:rsid w:val="00B27502"/>
    <w:rsid w:val="00B3399B"/>
    <w:rsid w:val="00B45AEB"/>
    <w:rsid w:val="00B925FE"/>
    <w:rsid w:val="00BA6314"/>
    <w:rsid w:val="00BA6F95"/>
    <w:rsid w:val="00C01504"/>
    <w:rsid w:val="00C47FC5"/>
    <w:rsid w:val="00CB14FE"/>
    <w:rsid w:val="00CB18F5"/>
    <w:rsid w:val="00CE79FD"/>
    <w:rsid w:val="00D1567A"/>
    <w:rsid w:val="00D22420"/>
    <w:rsid w:val="00D46A95"/>
    <w:rsid w:val="00D50465"/>
    <w:rsid w:val="00DA154D"/>
    <w:rsid w:val="00DA2845"/>
    <w:rsid w:val="00DC53A2"/>
    <w:rsid w:val="00DE5CC7"/>
    <w:rsid w:val="00DF25C3"/>
    <w:rsid w:val="00DF273D"/>
    <w:rsid w:val="00E6398D"/>
    <w:rsid w:val="00E9745F"/>
    <w:rsid w:val="00EA39FE"/>
    <w:rsid w:val="00EB6814"/>
    <w:rsid w:val="00EB7A70"/>
    <w:rsid w:val="00EC2BD3"/>
    <w:rsid w:val="00EC6650"/>
    <w:rsid w:val="00EF4484"/>
    <w:rsid w:val="00F76956"/>
    <w:rsid w:val="00F946D8"/>
    <w:rsid w:val="00FA489E"/>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55C4"/>
  <w15:chartTrackingRefBased/>
  <w15:docId w15:val="{B30985C5-B0E1-4EDB-95E4-3263A94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 w:type="paragraph" w:styleId="FootnoteText">
    <w:name w:val="footnote text"/>
    <w:basedOn w:val="Normal"/>
    <w:link w:val="FootnoteTextChar"/>
    <w:uiPriority w:val="99"/>
    <w:semiHidden/>
    <w:unhideWhenUsed/>
    <w:rsid w:val="002B62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21F"/>
    <w:rPr>
      <w:sz w:val="20"/>
      <w:szCs w:val="20"/>
    </w:rPr>
  </w:style>
  <w:style w:type="character" w:styleId="FootnoteReference">
    <w:name w:val="footnote reference"/>
    <w:basedOn w:val="DefaultParagraphFont"/>
    <w:uiPriority w:val="99"/>
    <w:semiHidden/>
    <w:unhideWhenUsed/>
    <w:rsid w:val="002B6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41F6-274A-4049-A921-20869DEE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Horgan</dc:creator>
  <cp:keywords/>
  <dc:description/>
  <cp:lastModifiedBy>Landry, AnneJohnson (SEN)</cp:lastModifiedBy>
  <cp:revision>2</cp:revision>
  <cp:lastPrinted>2019-04-05T14:22:00Z</cp:lastPrinted>
  <dcterms:created xsi:type="dcterms:W3CDTF">2019-12-30T20:15:00Z</dcterms:created>
  <dcterms:modified xsi:type="dcterms:W3CDTF">2019-12-30T20:15:00Z</dcterms:modified>
</cp:coreProperties>
</file>