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30"/>
        <w:gridCol w:w="3057"/>
        <w:gridCol w:w="2234"/>
        <w:gridCol w:w="1630"/>
      </w:tblGrid>
      <w:tr w:rsidR="00ED5AC0" w:rsidTr="00ED5AC0">
        <w:trPr>
          <w:trHeight w:val="350"/>
        </w:trPr>
        <w:tc>
          <w:tcPr>
            <w:tcW w:w="1430" w:type="dxa"/>
          </w:tcPr>
          <w:p w:rsidR="00ED5AC0" w:rsidRPr="004778B5" w:rsidRDefault="00ED5AC0">
            <w:pPr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Treatment </w:t>
            </w:r>
            <w:r w:rsidRPr="004778B5">
              <w:rPr>
                <w:b/>
                <w:color w:val="FF0000"/>
                <w:u w:val="single"/>
              </w:rPr>
              <w:t>Name</w:t>
            </w:r>
          </w:p>
        </w:tc>
        <w:tc>
          <w:tcPr>
            <w:tcW w:w="3057" w:type="dxa"/>
          </w:tcPr>
          <w:p w:rsidR="00ED5AC0" w:rsidRPr="004778B5" w:rsidRDefault="00ED5AC0">
            <w:pPr>
              <w:rPr>
                <w:b/>
                <w:color w:val="FF0000"/>
                <w:u w:val="single"/>
              </w:rPr>
            </w:pPr>
            <w:r w:rsidRPr="004778B5">
              <w:rPr>
                <w:b/>
                <w:color w:val="FF0000"/>
                <w:u w:val="single"/>
              </w:rPr>
              <w:t>Summary of Program</w:t>
            </w:r>
          </w:p>
        </w:tc>
        <w:tc>
          <w:tcPr>
            <w:tcW w:w="2234" w:type="dxa"/>
          </w:tcPr>
          <w:p w:rsidR="00ED5AC0" w:rsidRPr="004778B5" w:rsidRDefault="00ED5AC0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Eligibility</w:t>
            </w:r>
          </w:p>
        </w:tc>
        <w:tc>
          <w:tcPr>
            <w:tcW w:w="1630" w:type="dxa"/>
          </w:tcPr>
          <w:p w:rsidR="00ED5AC0" w:rsidRPr="004778B5" w:rsidRDefault="00ED5AC0" w:rsidP="00D4798B">
            <w:pPr>
              <w:rPr>
                <w:b/>
                <w:color w:val="FF0000"/>
                <w:u w:val="single"/>
              </w:rPr>
            </w:pPr>
            <w:r w:rsidRPr="004778B5">
              <w:rPr>
                <w:b/>
                <w:color w:val="FF0000"/>
                <w:u w:val="single"/>
              </w:rPr>
              <w:t>Duration to Complete</w:t>
            </w:r>
          </w:p>
        </w:tc>
      </w:tr>
      <w:tr w:rsidR="00ED5AC0" w:rsidTr="00ED5AC0">
        <w:trPr>
          <w:trHeight w:val="782"/>
        </w:trPr>
        <w:tc>
          <w:tcPr>
            <w:tcW w:w="1430" w:type="dxa"/>
          </w:tcPr>
          <w:p w:rsidR="00ED5AC0" w:rsidRDefault="00ED5AC0">
            <w:r>
              <w:t>Alcoholics Anonymous</w:t>
            </w:r>
          </w:p>
        </w:tc>
        <w:tc>
          <w:tcPr>
            <w:tcW w:w="3057" w:type="dxa"/>
          </w:tcPr>
          <w:p w:rsidR="00ED5AC0" w:rsidRPr="00E85B25" w:rsidRDefault="00ED5AC0">
            <w:r w:rsidRPr="00E85B25">
              <w:rPr>
                <w:rFonts w:cs="Arial"/>
              </w:rPr>
              <w:t>AA speakers from outside the facility come in and put on a formal meeting. The topics of discussion will involve addiction and recovery.</w:t>
            </w:r>
          </w:p>
        </w:tc>
        <w:tc>
          <w:tcPr>
            <w:tcW w:w="2234" w:type="dxa"/>
          </w:tcPr>
          <w:p w:rsidR="00ED5AC0" w:rsidRPr="005D5756" w:rsidRDefault="00ED5AC0" w:rsidP="00405FA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Offered throughout the institution</w:t>
            </w:r>
            <w:r w:rsidR="000B6C54">
              <w:rPr>
                <w:rFonts w:ascii="Calibri" w:hAnsi="Calibri" w:cs="Arial"/>
              </w:rPr>
              <w:t>, S</w:t>
            </w:r>
            <w:r>
              <w:rPr>
                <w:rFonts w:ascii="Calibri" w:hAnsi="Calibri" w:cs="Arial"/>
              </w:rPr>
              <w:t>entenced or Pre-trial on a rotating basis. Open meetings</w:t>
            </w:r>
          </w:p>
        </w:tc>
        <w:tc>
          <w:tcPr>
            <w:tcW w:w="1630" w:type="dxa"/>
          </w:tcPr>
          <w:p w:rsidR="00ED5AC0" w:rsidRDefault="000B6C54" w:rsidP="0033278F">
            <w:r>
              <w:t>3</w:t>
            </w:r>
            <w:r w:rsidR="00ED5AC0">
              <w:t xml:space="preserve"> day</w:t>
            </w:r>
            <w:r>
              <w:t>s</w:t>
            </w:r>
            <w:r w:rsidR="00ED5AC0">
              <w:t xml:space="preserve"> a week</w:t>
            </w:r>
            <w:r w:rsidR="00AA7CF9">
              <w:t>,</w:t>
            </w:r>
          </w:p>
          <w:p w:rsidR="00ED5AC0" w:rsidRDefault="00ED5AC0" w:rsidP="0033278F">
            <w:r>
              <w:t>ongoing basis</w:t>
            </w:r>
          </w:p>
        </w:tc>
      </w:tr>
      <w:tr w:rsidR="00ED5AC0" w:rsidTr="00ED5AC0">
        <w:trPr>
          <w:trHeight w:val="242"/>
        </w:trPr>
        <w:tc>
          <w:tcPr>
            <w:tcW w:w="1430" w:type="dxa"/>
          </w:tcPr>
          <w:p w:rsidR="00ED5AC0" w:rsidRDefault="00ED5AC0">
            <w:r>
              <w:t>Addiction Education</w:t>
            </w:r>
          </w:p>
        </w:tc>
        <w:tc>
          <w:tcPr>
            <w:tcW w:w="3057" w:type="dxa"/>
          </w:tcPr>
          <w:p w:rsidR="00ED5AC0" w:rsidRPr="00E85B25" w:rsidRDefault="00ED5AC0">
            <w:r w:rsidRPr="00405FAF">
              <w:t>Group sessions focusing on providing participants with comprehensive, up to date information on drugs and alcohol.</w:t>
            </w:r>
          </w:p>
        </w:tc>
        <w:tc>
          <w:tcPr>
            <w:tcW w:w="2234" w:type="dxa"/>
          </w:tcPr>
          <w:p w:rsidR="00ED5AC0" w:rsidRDefault="00ED5AC0" w:rsidP="00405FAF">
            <w:r w:rsidRPr="009A5D87">
              <w:rPr>
                <w:b/>
              </w:rPr>
              <w:t>Must</w:t>
            </w:r>
            <w:r>
              <w:t xml:space="preserve"> be housed in E-Pod, </w:t>
            </w:r>
            <w:r w:rsidR="00152413">
              <w:t>classified at least a level medium</w:t>
            </w:r>
            <w:r>
              <w:t>. Open group</w:t>
            </w:r>
          </w:p>
        </w:tc>
        <w:tc>
          <w:tcPr>
            <w:tcW w:w="1630" w:type="dxa"/>
          </w:tcPr>
          <w:p w:rsidR="00ED5AC0" w:rsidRDefault="00ED5AC0" w:rsidP="00D4798B">
            <w:r>
              <w:t>1 day a week</w:t>
            </w:r>
            <w:r w:rsidR="00AA7CF9">
              <w:t>,</w:t>
            </w:r>
          </w:p>
          <w:p w:rsidR="00ED5AC0" w:rsidRDefault="00ED5AC0" w:rsidP="00D4798B">
            <w:r>
              <w:t>Ongoing basis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D4798B">
            <w:r>
              <w:t>Anger Management</w:t>
            </w:r>
          </w:p>
        </w:tc>
        <w:tc>
          <w:tcPr>
            <w:tcW w:w="3057" w:type="dxa"/>
          </w:tcPr>
          <w:p w:rsidR="00ED5AC0" w:rsidRPr="00E85B25" w:rsidRDefault="00ED5AC0" w:rsidP="00D4798B">
            <w:r w:rsidRPr="00D243E1">
              <w:t>To increase personal awareness of the nature of anger and the ways in which it can be managed in or</w:t>
            </w:r>
            <w:r>
              <w:t>der to reduce violent behavior</w:t>
            </w:r>
            <w:r w:rsidR="000B6C54">
              <w:rPr>
                <w:b/>
              </w:rPr>
              <w:t xml:space="preserve">. </w:t>
            </w:r>
          </w:p>
        </w:tc>
        <w:tc>
          <w:tcPr>
            <w:tcW w:w="2234" w:type="dxa"/>
          </w:tcPr>
          <w:p w:rsidR="00ED5AC0" w:rsidRDefault="00ED5AC0" w:rsidP="00D4798B">
            <w:r w:rsidRPr="00C61207">
              <w:rPr>
                <w:b/>
              </w:rPr>
              <w:t>Must</w:t>
            </w:r>
            <w:r w:rsidRPr="00C61207">
              <w:t xml:space="preserve"> be housed in </w:t>
            </w:r>
            <w:r w:rsidR="000B6C54">
              <w:t>E or G</w:t>
            </w:r>
            <w:r>
              <w:t xml:space="preserve"> </w:t>
            </w:r>
            <w:r w:rsidRPr="00C61207">
              <w:t>Po</w:t>
            </w:r>
            <w:r w:rsidR="00152413">
              <w:t>d, classified at least a level medium</w:t>
            </w:r>
            <w:r w:rsidRPr="00C61207">
              <w:t>. Closed Group</w:t>
            </w:r>
            <w:r w:rsidR="00152413">
              <w:t>, Evidence Based</w:t>
            </w:r>
          </w:p>
        </w:tc>
        <w:tc>
          <w:tcPr>
            <w:tcW w:w="1630" w:type="dxa"/>
          </w:tcPr>
          <w:p w:rsidR="00ED5AC0" w:rsidRDefault="000B6C54" w:rsidP="00D4798B">
            <w:r>
              <w:t>4/</w:t>
            </w:r>
            <w:r w:rsidR="00ED5AC0">
              <w:t>8 weeks</w:t>
            </w:r>
            <w:r w:rsidR="00AA7CF9">
              <w:t>,</w:t>
            </w:r>
          </w:p>
          <w:p w:rsidR="00ED5AC0" w:rsidRDefault="00ED5AC0" w:rsidP="00D4798B">
            <w:r>
              <w:t>1 day a week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D4798B">
            <w:r>
              <w:t>Anxiety</w:t>
            </w:r>
          </w:p>
        </w:tc>
        <w:tc>
          <w:tcPr>
            <w:tcW w:w="3057" w:type="dxa"/>
          </w:tcPr>
          <w:p w:rsidR="00ED5AC0" w:rsidRDefault="00ED5AC0" w:rsidP="00D4798B">
            <w:r>
              <w:t xml:space="preserve">Skills and techniques on how to manage stress and anxiety during incarceration and after.  </w:t>
            </w:r>
          </w:p>
        </w:tc>
        <w:tc>
          <w:tcPr>
            <w:tcW w:w="2234" w:type="dxa"/>
          </w:tcPr>
          <w:p w:rsidR="00ED5AC0" w:rsidRPr="005D5756" w:rsidRDefault="00ED5AC0" w:rsidP="00750C2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Must </w:t>
            </w:r>
            <w:r w:rsidRPr="00ED5AC0">
              <w:rPr>
                <w:rFonts w:ascii="Calibri" w:hAnsi="Calibri" w:cs="Arial"/>
              </w:rPr>
              <w:t xml:space="preserve">be housed in Pod </w:t>
            </w:r>
            <w:r w:rsidR="000B6C54">
              <w:rPr>
                <w:rFonts w:ascii="Calibri" w:hAnsi="Calibri" w:cs="Arial"/>
              </w:rPr>
              <w:t>B</w:t>
            </w:r>
            <w:proofErr w:type="gramStart"/>
            <w:r w:rsidR="000B6C54">
              <w:rPr>
                <w:rFonts w:ascii="Calibri" w:hAnsi="Calibri" w:cs="Arial"/>
              </w:rPr>
              <w:t>,</w:t>
            </w:r>
            <w:r w:rsidRPr="00ED5AC0">
              <w:rPr>
                <w:rFonts w:ascii="Calibri" w:hAnsi="Calibri" w:cs="Arial"/>
              </w:rPr>
              <w:t>C</w:t>
            </w:r>
            <w:proofErr w:type="gramEnd"/>
            <w:r w:rsidRPr="00ED5AC0">
              <w:rPr>
                <w:rFonts w:ascii="Calibri" w:hAnsi="Calibri" w:cs="Arial"/>
              </w:rPr>
              <w:t xml:space="preserve"> </w:t>
            </w:r>
            <w:r w:rsidR="00152413">
              <w:rPr>
                <w:rFonts w:ascii="Calibri" w:hAnsi="Calibri" w:cs="Arial"/>
              </w:rPr>
              <w:t>or D, E, G and classified a medium.</w:t>
            </w:r>
          </w:p>
        </w:tc>
        <w:tc>
          <w:tcPr>
            <w:tcW w:w="1630" w:type="dxa"/>
          </w:tcPr>
          <w:p w:rsidR="00ED5AC0" w:rsidRDefault="00152413" w:rsidP="00D4798B">
            <w:r>
              <w:t>1 day a week</w:t>
            </w:r>
            <w:r w:rsidR="009F71A3">
              <w:t>,</w:t>
            </w:r>
            <w:r w:rsidR="000B6C54">
              <w:t xml:space="preserve"> Open Group ongoing basis</w:t>
            </w:r>
          </w:p>
        </w:tc>
      </w:tr>
      <w:tr w:rsidR="00D03ECA" w:rsidTr="00ED5AC0">
        <w:tc>
          <w:tcPr>
            <w:tcW w:w="1430" w:type="dxa"/>
          </w:tcPr>
          <w:p w:rsidR="00D03ECA" w:rsidRDefault="0024323F" w:rsidP="00D4798B">
            <w:r>
              <w:t>Big Book/ 12 Step</w:t>
            </w:r>
          </w:p>
        </w:tc>
        <w:tc>
          <w:tcPr>
            <w:tcW w:w="3057" w:type="dxa"/>
          </w:tcPr>
          <w:p w:rsidR="00D03ECA" w:rsidRDefault="0024323F" w:rsidP="00D4798B">
            <w:r>
              <w:t>Based on an alternating AA and NA meeting format utilizing group discussion.</w:t>
            </w:r>
          </w:p>
        </w:tc>
        <w:tc>
          <w:tcPr>
            <w:tcW w:w="2234" w:type="dxa"/>
          </w:tcPr>
          <w:p w:rsidR="00D03ECA" w:rsidRPr="0024323F" w:rsidRDefault="0024323F" w:rsidP="00750C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Must </w:t>
            </w:r>
            <w:r>
              <w:rPr>
                <w:rFonts w:ascii="Calibri" w:hAnsi="Calibri" w:cs="Arial"/>
              </w:rPr>
              <w:t>be housed in Pod E and be classified a medium.</w:t>
            </w:r>
          </w:p>
        </w:tc>
        <w:tc>
          <w:tcPr>
            <w:tcW w:w="1630" w:type="dxa"/>
          </w:tcPr>
          <w:p w:rsidR="00D03ECA" w:rsidRDefault="0024323F" w:rsidP="00D4798B">
            <w:r>
              <w:t>1 day week, ongoing basis.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D4798B">
            <w:r>
              <w:t>Basic Recovery</w:t>
            </w:r>
          </w:p>
        </w:tc>
        <w:tc>
          <w:tcPr>
            <w:tcW w:w="3057" w:type="dxa"/>
          </w:tcPr>
          <w:p w:rsidR="00ED5AC0" w:rsidRPr="00E85B25" w:rsidRDefault="00ED5AC0" w:rsidP="00D4798B">
            <w:r>
              <w:t xml:space="preserve">Discussions of </w:t>
            </w:r>
            <w:r w:rsidRPr="00750C26">
              <w:t>inherent vs learned behavior, hi</w:t>
            </w:r>
            <w:r>
              <w:t xml:space="preserve">gh-risk situations, </w:t>
            </w:r>
            <w:r w:rsidRPr="00750C26">
              <w:t>relapse pre</w:t>
            </w:r>
            <w:r>
              <w:t xml:space="preserve">vention, honesty and </w:t>
            </w:r>
            <w:r w:rsidRPr="00750C26">
              <w:t>change, s</w:t>
            </w:r>
            <w:r>
              <w:t xml:space="preserve">ocial responsibility, </w:t>
            </w:r>
            <w:r w:rsidRPr="00750C26">
              <w:t>coping skills, relaxation, and mindfulness.</w:t>
            </w:r>
          </w:p>
        </w:tc>
        <w:tc>
          <w:tcPr>
            <w:tcW w:w="2234" w:type="dxa"/>
          </w:tcPr>
          <w:p w:rsidR="00ED5AC0" w:rsidRDefault="00ED5AC0" w:rsidP="00750C26">
            <w:r w:rsidRPr="005D5756">
              <w:rPr>
                <w:rFonts w:ascii="Calibri" w:hAnsi="Calibri" w:cs="Arial"/>
                <w:b/>
              </w:rPr>
              <w:t>Must</w:t>
            </w:r>
            <w:r w:rsidR="00152413">
              <w:rPr>
                <w:rFonts w:ascii="Calibri" w:hAnsi="Calibri" w:cs="Arial"/>
              </w:rPr>
              <w:t xml:space="preserve"> be classified a level medium</w:t>
            </w:r>
            <w:r>
              <w:rPr>
                <w:rFonts w:ascii="Calibri" w:hAnsi="Calibri" w:cs="Arial"/>
              </w:rPr>
              <w:t xml:space="preserve">. </w:t>
            </w:r>
            <w:r w:rsidR="00152413">
              <w:rPr>
                <w:rFonts w:ascii="Calibri" w:hAnsi="Calibri" w:cs="Arial"/>
              </w:rPr>
              <w:t>Offered ion Pod C, E, G. Open</w:t>
            </w:r>
            <w:r>
              <w:rPr>
                <w:rFonts w:ascii="Calibri" w:hAnsi="Calibri" w:cs="Arial"/>
              </w:rPr>
              <w:t xml:space="preserve"> Meetings</w:t>
            </w:r>
          </w:p>
        </w:tc>
        <w:tc>
          <w:tcPr>
            <w:tcW w:w="1630" w:type="dxa"/>
          </w:tcPr>
          <w:p w:rsidR="00ED5AC0" w:rsidRDefault="00ED5AC0" w:rsidP="00D4798B">
            <w:r>
              <w:t>2 days a week</w:t>
            </w:r>
            <w:r w:rsidR="009F71A3">
              <w:t>,</w:t>
            </w:r>
          </w:p>
          <w:p w:rsidR="00ED5AC0" w:rsidRDefault="00ED5AC0" w:rsidP="00D4798B">
            <w:r>
              <w:t>Ongoing basis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D4798B">
            <w:r>
              <w:t>Bridge I</w:t>
            </w:r>
          </w:p>
        </w:tc>
        <w:tc>
          <w:tcPr>
            <w:tcW w:w="3057" w:type="dxa"/>
          </w:tcPr>
          <w:p w:rsidR="00ED5AC0" w:rsidRPr="00E85B25" w:rsidRDefault="00ED5AC0" w:rsidP="00D4798B">
            <w:r w:rsidRPr="00350F05">
              <w:t>The Bridge I program will address, in depth, a study on the familial, social, emotional and spiritual factors that contribute to and support the ongoing substance abuse and criminal behavior</w:t>
            </w:r>
            <w:r>
              <w:t>.</w:t>
            </w:r>
          </w:p>
        </w:tc>
        <w:tc>
          <w:tcPr>
            <w:tcW w:w="2234" w:type="dxa"/>
          </w:tcPr>
          <w:p w:rsidR="00ED5AC0" w:rsidRDefault="00ED5AC0" w:rsidP="00D4798B">
            <w:r w:rsidRPr="009A5D87">
              <w:rPr>
                <w:b/>
              </w:rPr>
              <w:t>Must</w:t>
            </w:r>
            <w:r>
              <w:t xml:space="preserve"> be housed in G-Pod, </w:t>
            </w:r>
            <w:r w:rsidR="00152413">
              <w:t>classified at least a level medium</w:t>
            </w:r>
            <w:r>
              <w:t>. Closed group</w:t>
            </w:r>
          </w:p>
        </w:tc>
        <w:tc>
          <w:tcPr>
            <w:tcW w:w="1630" w:type="dxa"/>
          </w:tcPr>
          <w:p w:rsidR="00ED5AC0" w:rsidRDefault="00ED5AC0" w:rsidP="00D4798B">
            <w:r>
              <w:t>8 weeks</w:t>
            </w:r>
            <w:r w:rsidR="009F71A3">
              <w:t>,</w:t>
            </w:r>
          </w:p>
          <w:p w:rsidR="00ED5AC0" w:rsidRDefault="00ED5AC0" w:rsidP="00D4798B">
            <w:r>
              <w:t>3 days a week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D4798B">
            <w:r>
              <w:t>Bridge II</w:t>
            </w:r>
          </w:p>
        </w:tc>
        <w:tc>
          <w:tcPr>
            <w:tcW w:w="3057" w:type="dxa"/>
          </w:tcPr>
          <w:p w:rsidR="00ED5AC0" w:rsidRPr="00E85B25" w:rsidRDefault="00ED5AC0" w:rsidP="00D4798B">
            <w:r w:rsidRPr="00E43E56">
              <w:t>Participants are encouraged to practice and use the tools learned in Bridge I in order to regain control in their lives.</w:t>
            </w:r>
          </w:p>
        </w:tc>
        <w:tc>
          <w:tcPr>
            <w:tcW w:w="2234" w:type="dxa"/>
          </w:tcPr>
          <w:p w:rsidR="00ED5AC0" w:rsidRDefault="00ED5AC0" w:rsidP="00980149">
            <w:r w:rsidRPr="00980149">
              <w:rPr>
                <w:b/>
              </w:rPr>
              <w:t>Must</w:t>
            </w:r>
            <w:r>
              <w:t xml:space="preserve"> be housed in H</w:t>
            </w:r>
            <w:r w:rsidRPr="00980149">
              <w:t xml:space="preserve">-Pod, </w:t>
            </w:r>
            <w:r>
              <w:t>and have completed Bridge I</w:t>
            </w:r>
            <w:r w:rsidRPr="00980149">
              <w:t>. Closed group</w:t>
            </w:r>
          </w:p>
        </w:tc>
        <w:tc>
          <w:tcPr>
            <w:tcW w:w="1630" w:type="dxa"/>
          </w:tcPr>
          <w:p w:rsidR="00ED5AC0" w:rsidRDefault="00ED5AC0" w:rsidP="00D4798B">
            <w:r>
              <w:t>1 day a week</w:t>
            </w:r>
            <w:r w:rsidR="009F71A3">
              <w:t>,</w:t>
            </w:r>
          </w:p>
          <w:p w:rsidR="00ED5AC0" w:rsidRDefault="00ED5AC0" w:rsidP="00D4798B">
            <w:r>
              <w:t>Ongoing basis</w:t>
            </w:r>
          </w:p>
        </w:tc>
      </w:tr>
      <w:tr w:rsidR="009F71A3" w:rsidTr="00ED5AC0">
        <w:tc>
          <w:tcPr>
            <w:tcW w:w="1430" w:type="dxa"/>
          </w:tcPr>
          <w:p w:rsidR="009F71A3" w:rsidRDefault="009F71A3" w:rsidP="00D4798B">
            <w:r>
              <w:t>Bridge Yoga</w:t>
            </w:r>
          </w:p>
        </w:tc>
        <w:tc>
          <w:tcPr>
            <w:tcW w:w="3057" w:type="dxa"/>
          </w:tcPr>
          <w:p w:rsidR="009F71A3" w:rsidRPr="00E43E56" w:rsidRDefault="009F71A3" w:rsidP="00D4798B">
            <w:r>
              <w:t xml:space="preserve">Participants focus on a healthy way to express their emotions for their wellbeing. </w:t>
            </w:r>
          </w:p>
        </w:tc>
        <w:tc>
          <w:tcPr>
            <w:tcW w:w="2234" w:type="dxa"/>
          </w:tcPr>
          <w:p w:rsidR="009F71A3" w:rsidRPr="00980149" w:rsidRDefault="009F71A3" w:rsidP="00980149">
            <w:pPr>
              <w:rPr>
                <w:b/>
              </w:rPr>
            </w:pPr>
            <w:r>
              <w:rPr>
                <w:b/>
              </w:rPr>
              <w:t xml:space="preserve">Must </w:t>
            </w:r>
            <w:r w:rsidRPr="009F71A3">
              <w:t>have completed Bridge</w:t>
            </w:r>
            <w:r>
              <w:t xml:space="preserve"> and be sentenced and classified a level medium.</w:t>
            </w:r>
          </w:p>
        </w:tc>
        <w:tc>
          <w:tcPr>
            <w:tcW w:w="1630" w:type="dxa"/>
          </w:tcPr>
          <w:p w:rsidR="009F71A3" w:rsidRDefault="009F71A3" w:rsidP="00D4798B">
            <w:r>
              <w:t>1 day week, Ongoing basis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D4798B">
            <w:r>
              <w:t>Bridge Process Group</w:t>
            </w:r>
          </w:p>
        </w:tc>
        <w:tc>
          <w:tcPr>
            <w:tcW w:w="3057" w:type="dxa"/>
          </w:tcPr>
          <w:p w:rsidR="00ED5AC0" w:rsidRPr="00E85B25" w:rsidRDefault="00ED5AC0" w:rsidP="00D4798B">
            <w:r>
              <w:t>Participants of Bridge I meet with a counselor to discuss their mental health and emotional status.</w:t>
            </w:r>
          </w:p>
        </w:tc>
        <w:tc>
          <w:tcPr>
            <w:tcW w:w="2234" w:type="dxa"/>
          </w:tcPr>
          <w:p w:rsidR="00ED5AC0" w:rsidRDefault="00ED5AC0" w:rsidP="00826C22">
            <w:r w:rsidRPr="009A5D87">
              <w:rPr>
                <w:b/>
              </w:rPr>
              <w:t>Must</w:t>
            </w:r>
            <w:r>
              <w:t xml:space="preserve"> be in Bridge I. Closed group</w:t>
            </w:r>
          </w:p>
        </w:tc>
        <w:tc>
          <w:tcPr>
            <w:tcW w:w="1630" w:type="dxa"/>
          </w:tcPr>
          <w:p w:rsidR="00ED5AC0" w:rsidRDefault="00ED5AC0" w:rsidP="00D4798B">
            <w:r>
              <w:t>8 weeks</w:t>
            </w:r>
            <w:r w:rsidR="009F71A3">
              <w:t>,</w:t>
            </w:r>
          </w:p>
          <w:p w:rsidR="00ED5AC0" w:rsidRDefault="00ED5AC0" w:rsidP="00D4798B">
            <w:r>
              <w:t>1 day a week</w:t>
            </w:r>
          </w:p>
        </w:tc>
      </w:tr>
      <w:tr w:rsidR="00ED5AC0" w:rsidTr="00ED5AC0">
        <w:trPr>
          <w:trHeight w:val="395"/>
        </w:trPr>
        <w:tc>
          <w:tcPr>
            <w:tcW w:w="1430" w:type="dxa"/>
          </w:tcPr>
          <w:p w:rsidR="00ED5AC0" w:rsidRDefault="00ED5AC0" w:rsidP="00D4798B">
            <w:r>
              <w:t>Bridge to Re-entry</w:t>
            </w:r>
          </w:p>
        </w:tc>
        <w:tc>
          <w:tcPr>
            <w:tcW w:w="3057" w:type="dxa"/>
          </w:tcPr>
          <w:p w:rsidR="00ED5AC0" w:rsidRPr="00E85B25" w:rsidRDefault="00ED5AC0" w:rsidP="00D4798B">
            <w:r>
              <w:t>P</w:t>
            </w:r>
            <w:r w:rsidRPr="00B94AD5">
              <w:t>rovide</w:t>
            </w:r>
            <w:r>
              <w:t>s</w:t>
            </w:r>
            <w:r w:rsidRPr="00B94AD5">
              <w:t xml:space="preserve"> participants with substance abuse and/or criminal thinking and/or behavior issues with tools and direction for making better life decisions</w:t>
            </w:r>
            <w:r>
              <w:t xml:space="preserve">. </w:t>
            </w:r>
            <w:r w:rsidRPr="00CE6712">
              <w:rPr>
                <w:b/>
              </w:rPr>
              <w:t>On Hold</w:t>
            </w:r>
          </w:p>
        </w:tc>
        <w:tc>
          <w:tcPr>
            <w:tcW w:w="2234" w:type="dxa"/>
          </w:tcPr>
          <w:p w:rsidR="00ED5AC0" w:rsidRDefault="00ED5AC0" w:rsidP="00D4798B">
            <w:r w:rsidRPr="00B94AD5">
              <w:rPr>
                <w:b/>
              </w:rPr>
              <w:t>Must</w:t>
            </w:r>
            <w:r w:rsidRPr="00B94AD5">
              <w:t xml:space="preserve"> be housed in H-Pod, and have completed Bridge I. Closed group</w:t>
            </w:r>
          </w:p>
        </w:tc>
        <w:tc>
          <w:tcPr>
            <w:tcW w:w="1630" w:type="dxa"/>
          </w:tcPr>
          <w:p w:rsidR="00ED5AC0" w:rsidRDefault="00ED5AC0" w:rsidP="00D4798B">
            <w:r>
              <w:t>8 weeks</w:t>
            </w:r>
            <w:r w:rsidR="009F71A3">
              <w:t>,</w:t>
            </w:r>
          </w:p>
          <w:p w:rsidR="00ED5AC0" w:rsidRDefault="00ED5AC0" w:rsidP="00D4798B">
            <w:r>
              <w:t>1 day a week</w:t>
            </w:r>
          </w:p>
        </w:tc>
      </w:tr>
      <w:tr w:rsidR="001A11AF" w:rsidTr="00ED5AC0">
        <w:tc>
          <w:tcPr>
            <w:tcW w:w="1430" w:type="dxa"/>
          </w:tcPr>
          <w:p w:rsidR="001A11AF" w:rsidRDefault="001A11AF" w:rsidP="00635069">
            <w:r>
              <w:lastRenderedPageBreak/>
              <w:t>Bridge Therapeutic Recreation</w:t>
            </w:r>
          </w:p>
        </w:tc>
        <w:tc>
          <w:tcPr>
            <w:tcW w:w="3057" w:type="dxa"/>
          </w:tcPr>
          <w:p w:rsidR="001A11AF" w:rsidRDefault="001A11AF" w:rsidP="00CB5F64">
            <w:r>
              <w:t>Taught in the Gym by the Therapeutic Recreational instructor for the purpose of team building and trust issues.</w:t>
            </w:r>
          </w:p>
        </w:tc>
        <w:tc>
          <w:tcPr>
            <w:tcW w:w="2234" w:type="dxa"/>
          </w:tcPr>
          <w:p w:rsidR="001A11AF" w:rsidRPr="001139EE" w:rsidRDefault="001A11AF" w:rsidP="00CB5F64">
            <w:pPr>
              <w:rPr>
                <w:b/>
              </w:rPr>
            </w:pPr>
            <w:r>
              <w:rPr>
                <w:b/>
              </w:rPr>
              <w:t xml:space="preserve">Must </w:t>
            </w:r>
            <w:r w:rsidRPr="001A11AF">
              <w:t>be involved in the Bridge program</w:t>
            </w:r>
            <w:r>
              <w:t xml:space="preserve"> and be a level medium. </w:t>
            </w:r>
          </w:p>
        </w:tc>
        <w:tc>
          <w:tcPr>
            <w:tcW w:w="1630" w:type="dxa"/>
          </w:tcPr>
          <w:p w:rsidR="001A11AF" w:rsidRDefault="001A11AF" w:rsidP="00CB5F64">
            <w:r>
              <w:t>8 weeks,</w:t>
            </w:r>
          </w:p>
          <w:p w:rsidR="001A11AF" w:rsidRDefault="001A11AF" w:rsidP="00CB5F64">
            <w:r>
              <w:t>1 day a week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635069">
            <w:r>
              <w:t>Unlock Your Thinking &amp;</w:t>
            </w:r>
          </w:p>
          <w:p w:rsidR="00ED5AC0" w:rsidRDefault="00ED5AC0" w:rsidP="00635069">
            <w:r>
              <w:t>Change Your Mind</w:t>
            </w:r>
          </w:p>
          <w:p w:rsidR="00ED5AC0" w:rsidRDefault="00ED5AC0" w:rsidP="00CB5F64"/>
        </w:tc>
        <w:tc>
          <w:tcPr>
            <w:tcW w:w="3057" w:type="dxa"/>
          </w:tcPr>
          <w:p w:rsidR="00ED5AC0" w:rsidRPr="00E85B25" w:rsidRDefault="00ED5AC0" w:rsidP="00CB5F64">
            <w:r>
              <w:t>Evidence Based behavioral modification group. Altering negative actions, turning into positive choices and addresses anger management.</w:t>
            </w:r>
          </w:p>
        </w:tc>
        <w:tc>
          <w:tcPr>
            <w:tcW w:w="2234" w:type="dxa"/>
          </w:tcPr>
          <w:p w:rsidR="00ED5AC0" w:rsidRDefault="00ED5AC0" w:rsidP="00CB5F64">
            <w:r w:rsidRPr="001139EE">
              <w:rPr>
                <w:b/>
              </w:rPr>
              <w:t>Must</w:t>
            </w:r>
            <w:r w:rsidR="00152413">
              <w:t xml:space="preserve"> be a level medium. Offered in Pod E, G</w:t>
            </w:r>
            <w:r>
              <w:t>. Evidence based program.</w:t>
            </w:r>
          </w:p>
        </w:tc>
        <w:tc>
          <w:tcPr>
            <w:tcW w:w="1630" w:type="dxa"/>
          </w:tcPr>
          <w:p w:rsidR="00ED5AC0" w:rsidRDefault="009F71A3" w:rsidP="00CB5F64">
            <w:r>
              <w:t xml:space="preserve">8 weeks,           </w:t>
            </w:r>
            <w:r w:rsidR="00ED5AC0">
              <w:t>1 day a week</w:t>
            </w:r>
          </w:p>
        </w:tc>
      </w:tr>
      <w:tr w:rsidR="00ED5AC0" w:rsidTr="00ED5AC0">
        <w:trPr>
          <w:trHeight w:val="287"/>
        </w:trPr>
        <w:tc>
          <w:tcPr>
            <w:tcW w:w="1430" w:type="dxa"/>
          </w:tcPr>
          <w:p w:rsidR="00ED5AC0" w:rsidRDefault="00ED5AC0" w:rsidP="00CB5F64">
            <w:r>
              <w:t>Community Support Groups, Tapestry Health, Parenting Journey, Berkshire Works</w:t>
            </w:r>
            <w:r w:rsidR="00152413">
              <w:t>, Overcome Project</w:t>
            </w:r>
            <w:r w:rsidR="00502302">
              <w:t xml:space="preserve">, Music Class, </w:t>
            </w:r>
            <w:r w:rsidR="009F71A3">
              <w:t xml:space="preserve">Equestrian </w:t>
            </w:r>
            <w:r w:rsidR="00502302">
              <w:t xml:space="preserve">  Program</w:t>
            </w:r>
            <w:r w:rsidR="009F71A3">
              <w:t>.</w:t>
            </w:r>
          </w:p>
        </w:tc>
        <w:tc>
          <w:tcPr>
            <w:tcW w:w="3057" w:type="dxa"/>
          </w:tcPr>
          <w:p w:rsidR="00ED5AC0" w:rsidRPr="00E85B25" w:rsidRDefault="00ED5AC0" w:rsidP="00CB5F64">
            <w:r>
              <w:t>F</w:t>
            </w:r>
            <w:r w:rsidRPr="008F16B8">
              <w:t>ocus on identifying and addressing issues that may arise when reintegrating back into the community</w:t>
            </w:r>
            <w:r>
              <w:t xml:space="preserve"> by</w:t>
            </w:r>
            <w:r w:rsidRPr="008F16B8">
              <w:t xml:space="preserve"> develop</w:t>
            </w:r>
            <w:r>
              <w:t>ing</w:t>
            </w:r>
            <w:r w:rsidRPr="008F16B8">
              <w:t xml:space="preserve"> an effective service plan to reduce the likelihood of future incarcerations.</w:t>
            </w:r>
            <w:r>
              <w:t xml:space="preserve"> </w:t>
            </w:r>
            <w:proofErr w:type="spellStart"/>
            <w:r>
              <w:t>Narcan</w:t>
            </w:r>
            <w:proofErr w:type="spellEnd"/>
            <w:r>
              <w:t xml:space="preserve"> training, parenting information, work related information and training.</w:t>
            </w:r>
            <w:r w:rsidR="00BD3E39">
              <w:t xml:space="preserve"> Entrepreneur</w:t>
            </w:r>
            <w:r w:rsidR="00152413">
              <w:t xml:space="preserve"> program with financial literacy </w:t>
            </w:r>
            <w:r w:rsidR="00BD3E39">
              <w:t>taught by local bankers. Taught by a local musician.</w:t>
            </w:r>
            <w:r w:rsidR="009F71A3">
              <w:t xml:space="preserve"> Inmates with a defined therapeutic focus to work on emotional stability. </w:t>
            </w:r>
          </w:p>
        </w:tc>
        <w:tc>
          <w:tcPr>
            <w:tcW w:w="2234" w:type="dxa"/>
          </w:tcPr>
          <w:p w:rsidR="00ED5AC0" w:rsidRPr="005D5756" w:rsidRDefault="00ED5AC0" w:rsidP="00CB5F64">
            <w:pPr>
              <w:rPr>
                <w:rFonts w:ascii="Calibri" w:hAnsi="Calibri"/>
              </w:rPr>
            </w:pPr>
            <w:r>
              <w:rPr>
                <w:b/>
              </w:rPr>
              <w:t>Must</w:t>
            </w:r>
            <w:r>
              <w:t xml:space="preserve"> be housed in sentenced </w:t>
            </w:r>
            <w:proofErr w:type="gramStart"/>
            <w:r>
              <w:t>Pods</w:t>
            </w:r>
            <w:r w:rsidR="00BD3E39">
              <w:t xml:space="preserve">  and</w:t>
            </w:r>
            <w:proofErr w:type="gramEnd"/>
            <w:r w:rsidR="00BD3E39">
              <w:t xml:space="preserve"> classified a medium</w:t>
            </w:r>
            <w:r>
              <w:t>. Open group</w:t>
            </w:r>
            <w:r w:rsidR="00BD3E39">
              <w:t>.</w:t>
            </w:r>
          </w:p>
        </w:tc>
        <w:tc>
          <w:tcPr>
            <w:tcW w:w="1630" w:type="dxa"/>
          </w:tcPr>
          <w:p w:rsidR="00ED5AC0" w:rsidRDefault="00BD3E39" w:rsidP="00CB5F64">
            <w:r>
              <w:t>1 day a month, or 1 day a week.</w:t>
            </w:r>
          </w:p>
          <w:p w:rsidR="00ED5AC0" w:rsidRDefault="00ED5AC0" w:rsidP="00CB5F64">
            <w:r>
              <w:t>Ongoing basis</w:t>
            </w:r>
          </w:p>
        </w:tc>
      </w:tr>
      <w:tr w:rsidR="00ED5AC0" w:rsidTr="00ED5AC0">
        <w:trPr>
          <w:trHeight w:val="422"/>
        </w:trPr>
        <w:tc>
          <w:tcPr>
            <w:tcW w:w="1430" w:type="dxa"/>
          </w:tcPr>
          <w:p w:rsidR="00ED5AC0" w:rsidRPr="001E773D" w:rsidRDefault="00ED5AC0" w:rsidP="00635069">
            <w:r>
              <w:t>Criminal Thinking</w:t>
            </w:r>
          </w:p>
        </w:tc>
        <w:tc>
          <w:tcPr>
            <w:tcW w:w="3057" w:type="dxa"/>
          </w:tcPr>
          <w:p w:rsidR="00ED5AC0" w:rsidRPr="008D57CD" w:rsidRDefault="00ED5AC0" w:rsidP="00635069">
            <w:pPr>
              <w:rPr>
                <w:b/>
              </w:rPr>
            </w:pPr>
            <w:r w:rsidRPr="008D57CD">
              <w:rPr>
                <w:b/>
              </w:rPr>
              <w:t>ON HOLD</w:t>
            </w:r>
            <w:r w:rsidR="00BD3E39">
              <w:rPr>
                <w:b/>
              </w:rPr>
              <w:t xml:space="preserve"> </w:t>
            </w:r>
          </w:p>
        </w:tc>
        <w:tc>
          <w:tcPr>
            <w:tcW w:w="2234" w:type="dxa"/>
          </w:tcPr>
          <w:p w:rsidR="00ED5AC0" w:rsidRPr="001E773D" w:rsidRDefault="00BD3E39" w:rsidP="00635069">
            <w:r>
              <w:t>ON HOLD</w:t>
            </w:r>
          </w:p>
        </w:tc>
        <w:tc>
          <w:tcPr>
            <w:tcW w:w="1630" w:type="dxa"/>
          </w:tcPr>
          <w:p w:rsidR="00ED5AC0" w:rsidRPr="001E773D" w:rsidRDefault="00BD3E39" w:rsidP="00635069">
            <w:r>
              <w:t>ON HOLD</w:t>
            </w:r>
          </w:p>
        </w:tc>
      </w:tr>
      <w:tr w:rsidR="00ED5AC0" w:rsidTr="00ED5AC0">
        <w:tc>
          <w:tcPr>
            <w:tcW w:w="1430" w:type="dxa"/>
          </w:tcPr>
          <w:p w:rsidR="00ED5AC0" w:rsidRDefault="00ED5AC0" w:rsidP="00CB5F64">
            <w:r>
              <w:t>Getting Motivated to Change</w:t>
            </w:r>
          </w:p>
        </w:tc>
        <w:tc>
          <w:tcPr>
            <w:tcW w:w="3057" w:type="dxa"/>
          </w:tcPr>
          <w:p w:rsidR="00ED5AC0" w:rsidRPr="00E85B25" w:rsidRDefault="00ED5AC0" w:rsidP="00CB5F64">
            <w:r w:rsidRPr="006B1065">
              <w:t>Encourages the adoption of strategies for strengthening commitment to change.</w:t>
            </w:r>
          </w:p>
        </w:tc>
        <w:tc>
          <w:tcPr>
            <w:tcW w:w="2234" w:type="dxa"/>
          </w:tcPr>
          <w:p w:rsidR="00ED5AC0" w:rsidRDefault="00ED5AC0" w:rsidP="00CB5F64">
            <w:r w:rsidRPr="006B1065">
              <w:rPr>
                <w:b/>
              </w:rPr>
              <w:t>Must</w:t>
            </w:r>
            <w:r w:rsidR="00BD3E39">
              <w:t xml:space="preserve"> be classified level medium. Offered   E or G</w:t>
            </w:r>
            <w:r>
              <w:t xml:space="preserve"> </w:t>
            </w:r>
            <w:r w:rsidR="00BD3E39">
              <w:t>P</w:t>
            </w:r>
            <w:r w:rsidRPr="006B1065">
              <w:t>od</w:t>
            </w:r>
            <w:r w:rsidR="00BD3E39">
              <w:t xml:space="preserve">. </w:t>
            </w:r>
            <w:r>
              <w:t>Closed</w:t>
            </w:r>
            <w:r w:rsidR="00BD3E39">
              <w:t xml:space="preserve"> Group, Evidence Based</w:t>
            </w:r>
          </w:p>
        </w:tc>
        <w:tc>
          <w:tcPr>
            <w:tcW w:w="1630" w:type="dxa"/>
          </w:tcPr>
          <w:p w:rsidR="00ED5AC0" w:rsidRDefault="00ED5AC0" w:rsidP="00CB5F64">
            <w:r>
              <w:t>4 weeks</w:t>
            </w:r>
            <w:r w:rsidR="009F71A3">
              <w:t>,</w:t>
            </w:r>
          </w:p>
          <w:p w:rsidR="00ED5AC0" w:rsidRDefault="00BD3E39" w:rsidP="00CB5F64">
            <w:r>
              <w:t xml:space="preserve">1 day a week </w:t>
            </w:r>
          </w:p>
        </w:tc>
      </w:tr>
      <w:tr w:rsidR="00AB02B9" w:rsidRPr="00027AB0" w:rsidTr="00ED5AC0">
        <w:trPr>
          <w:trHeight w:val="350"/>
        </w:trPr>
        <w:tc>
          <w:tcPr>
            <w:tcW w:w="1430" w:type="dxa"/>
          </w:tcPr>
          <w:p w:rsidR="00AB02B9" w:rsidRPr="00027AB0" w:rsidRDefault="00AB02B9" w:rsidP="00CB5F64">
            <w:pPr>
              <w:rPr>
                <w:b/>
                <w:u w:val="single"/>
              </w:rPr>
            </w:pPr>
            <w:r>
              <w:t>Healthy Relationships</w:t>
            </w:r>
          </w:p>
        </w:tc>
        <w:tc>
          <w:tcPr>
            <w:tcW w:w="3057" w:type="dxa"/>
          </w:tcPr>
          <w:p w:rsidR="00AB02B9" w:rsidRPr="00766286" w:rsidRDefault="00AB02B9" w:rsidP="00CB5F64">
            <w:r>
              <w:t xml:space="preserve">Addresses how to interact with your spouse, family, children, and friends in a healthy and productive manner. </w:t>
            </w:r>
            <w:r w:rsidRPr="00CE67D4">
              <w:rPr>
                <w:b/>
              </w:rPr>
              <w:t>ON HOLD</w:t>
            </w:r>
          </w:p>
        </w:tc>
        <w:tc>
          <w:tcPr>
            <w:tcW w:w="2234" w:type="dxa"/>
          </w:tcPr>
          <w:p w:rsidR="00AB02B9" w:rsidRPr="0061066F" w:rsidRDefault="00AB02B9" w:rsidP="00CB5F64">
            <w:r w:rsidRPr="0061066F">
              <w:rPr>
                <w:b/>
              </w:rPr>
              <w:t>Must</w:t>
            </w:r>
            <w:r w:rsidR="00D03ECA">
              <w:t xml:space="preserve"> be a level medium</w:t>
            </w:r>
            <w:r w:rsidRPr="0061066F">
              <w:t xml:space="preserve"> or higher</w:t>
            </w:r>
            <w:r>
              <w:t>. RSAT program</w:t>
            </w:r>
          </w:p>
        </w:tc>
        <w:tc>
          <w:tcPr>
            <w:tcW w:w="1630" w:type="dxa"/>
          </w:tcPr>
          <w:p w:rsidR="00AB02B9" w:rsidRPr="0061066F" w:rsidRDefault="00AA7CF9" w:rsidP="00CB5F64">
            <w:r>
              <w:t xml:space="preserve">8 weeks,           </w:t>
            </w:r>
            <w:r w:rsidR="00AB02B9" w:rsidRPr="0061066F">
              <w:t>2 days a week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AB02B9" w:rsidP="00CB5F64">
            <w:r>
              <w:t>Houses of Healing</w:t>
            </w:r>
          </w:p>
        </w:tc>
        <w:tc>
          <w:tcPr>
            <w:tcW w:w="3057" w:type="dxa"/>
          </w:tcPr>
          <w:p w:rsidR="00AB02B9" w:rsidRPr="00E85B25" w:rsidRDefault="00AB02B9" w:rsidP="006622AF">
            <w:r>
              <w:t>A series of stories written in the First Person Perspective by people who have experienced incarceration focusing on substance abuse and behavioral change. The readings are discussed in open forum.</w:t>
            </w:r>
            <w:r w:rsidR="00D03ECA">
              <w:t xml:space="preserve"> </w:t>
            </w:r>
            <w:r w:rsidRPr="00CE67D4">
              <w:rPr>
                <w:b/>
              </w:rPr>
              <w:t>ON HOLD</w:t>
            </w:r>
          </w:p>
        </w:tc>
        <w:tc>
          <w:tcPr>
            <w:tcW w:w="2234" w:type="dxa"/>
          </w:tcPr>
          <w:p w:rsidR="00AB02B9" w:rsidRPr="001A14B1" w:rsidRDefault="00AB02B9" w:rsidP="00CB5F64">
            <w:r>
              <w:t>Must be level 2 or higher. RSAT</w:t>
            </w:r>
          </w:p>
        </w:tc>
        <w:tc>
          <w:tcPr>
            <w:tcW w:w="1630" w:type="dxa"/>
          </w:tcPr>
          <w:p w:rsidR="00AB02B9" w:rsidRDefault="00AB02B9" w:rsidP="00CB5F64">
            <w:r>
              <w:t>1 day a week</w:t>
            </w:r>
            <w:r w:rsidR="00AA7CF9">
              <w:t>,</w:t>
            </w:r>
          </w:p>
          <w:p w:rsidR="00AB02B9" w:rsidRPr="00027AB0" w:rsidRDefault="00AB02B9" w:rsidP="00CB5F64">
            <w:r>
              <w:t>Rotating basis</w:t>
            </w:r>
          </w:p>
        </w:tc>
      </w:tr>
      <w:tr w:rsidR="00AB02B9" w:rsidRPr="00027AB0" w:rsidTr="00ED5AC0">
        <w:trPr>
          <w:trHeight w:val="377"/>
        </w:trPr>
        <w:tc>
          <w:tcPr>
            <w:tcW w:w="1430" w:type="dxa"/>
          </w:tcPr>
          <w:p w:rsidR="00AB02B9" w:rsidRPr="00027AB0" w:rsidRDefault="00AB02B9" w:rsidP="00CB5F64">
            <w:r>
              <w:t>Parenting Journey</w:t>
            </w:r>
          </w:p>
        </w:tc>
        <w:tc>
          <w:tcPr>
            <w:tcW w:w="3057" w:type="dxa"/>
          </w:tcPr>
          <w:p w:rsidR="00AB02B9" w:rsidRPr="00E85B25" w:rsidRDefault="00AB02B9" w:rsidP="00CB5F64">
            <w:r>
              <w:t xml:space="preserve"> P</w:t>
            </w:r>
            <w:r w:rsidRPr="001B1D29">
              <w:t xml:space="preserve">rogram for incarcerated fathers that provides practical ways to help overcome the physical and psychological challenges that fathers face “Inside” (while incarcerated) </w:t>
            </w:r>
            <w:r>
              <w:t>and “Out” (after incarceration)</w:t>
            </w:r>
          </w:p>
        </w:tc>
        <w:tc>
          <w:tcPr>
            <w:tcW w:w="2234" w:type="dxa"/>
          </w:tcPr>
          <w:p w:rsidR="00AB02B9" w:rsidRPr="00027AB0" w:rsidRDefault="00AB02B9" w:rsidP="00CB5F64">
            <w:r>
              <w:rPr>
                <w:b/>
              </w:rPr>
              <w:t xml:space="preserve">Must </w:t>
            </w:r>
            <w:r>
              <w:t xml:space="preserve">be housed in D and G pod. Closed Group. </w:t>
            </w:r>
            <w:r w:rsidR="00D03ECA" w:rsidRPr="00D03ECA">
              <w:rPr>
                <w:b/>
              </w:rPr>
              <w:t>Evidence Based</w:t>
            </w:r>
          </w:p>
        </w:tc>
        <w:tc>
          <w:tcPr>
            <w:tcW w:w="1630" w:type="dxa"/>
          </w:tcPr>
          <w:p w:rsidR="00AB02B9" w:rsidRDefault="009F71A3" w:rsidP="00CB5F64">
            <w:r>
              <w:t xml:space="preserve">8 weeks,         </w:t>
            </w:r>
            <w:r w:rsidR="00AB02B9">
              <w:t>1 day a week</w:t>
            </w:r>
          </w:p>
          <w:p w:rsidR="00AB02B9" w:rsidRPr="00027AB0" w:rsidRDefault="00AB02B9" w:rsidP="00CB5F64">
            <w:r>
              <w:t>Ongoing basis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Default="00AB02B9" w:rsidP="00635069">
            <w:r>
              <w:t>Meditation</w:t>
            </w:r>
          </w:p>
        </w:tc>
        <w:tc>
          <w:tcPr>
            <w:tcW w:w="3057" w:type="dxa"/>
          </w:tcPr>
          <w:p w:rsidR="00AB02B9" w:rsidRPr="001E773D" w:rsidRDefault="00AB02B9" w:rsidP="00635069">
            <w:r>
              <w:t>Program in G- Pod training on how to meditate.</w:t>
            </w:r>
          </w:p>
        </w:tc>
        <w:tc>
          <w:tcPr>
            <w:tcW w:w="2234" w:type="dxa"/>
          </w:tcPr>
          <w:p w:rsidR="00AB02B9" w:rsidRPr="000926AC" w:rsidRDefault="00AB02B9" w:rsidP="00635069">
            <w:r w:rsidRPr="000926AC">
              <w:rPr>
                <w:b/>
              </w:rPr>
              <w:t xml:space="preserve">Must </w:t>
            </w:r>
            <w:r>
              <w:t>be Housed G-pod.</w:t>
            </w:r>
          </w:p>
        </w:tc>
        <w:tc>
          <w:tcPr>
            <w:tcW w:w="1630" w:type="dxa"/>
          </w:tcPr>
          <w:p w:rsidR="00AB02B9" w:rsidRPr="001E773D" w:rsidRDefault="00AB02B9" w:rsidP="00635069">
            <w:r>
              <w:t>1 day a week</w:t>
            </w:r>
            <w:r w:rsidR="009F71A3">
              <w:t>, Ongoing basis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AB02B9" w:rsidP="00CB5F64">
            <w:r>
              <w:t>Narcotics Anonymous</w:t>
            </w:r>
          </w:p>
        </w:tc>
        <w:tc>
          <w:tcPr>
            <w:tcW w:w="3057" w:type="dxa"/>
          </w:tcPr>
          <w:p w:rsidR="00AB02B9" w:rsidRPr="00E85B25" w:rsidRDefault="00AB02B9" w:rsidP="00CB5F64">
            <w:r w:rsidRPr="00E85B25">
              <w:rPr>
                <w:rFonts w:cs="Arial"/>
              </w:rPr>
              <w:t xml:space="preserve">NA speakers from outside the facility come in and put on a formal meeting. The topics of </w:t>
            </w:r>
            <w:r w:rsidRPr="00E85B25">
              <w:rPr>
                <w:rFonts w:cs="Arial"/>
              </w:rPr>
              <w:lastRenderedPageBreak/>
              <w:t>discussion will involve addiction and recovery.</w:t>
            </w:r>
          </w:p>
        </w:tc>
        <w:tc>
          <w:tcPr>
            <w:tcW w:w="2234" w:type="dxa"/>
          </w:tcPr>
          <w:p w:rsidR="00AB02B9" w:rsidRPr="00027AB0" w:rsidRDefault="00AB02B9" w:rsidP="00CB5F64">
            <w:r w:rsidRPr="005D5756">
              <w:rPr>
                <w:rFonts w:ascii="Calibri" w:hAnsi="Calibri" w:cs="Arial"/>
                <w:b/>
              </w:rPr>
              <w:lastRenderedPageBreak/>
              <w:t>Must</w:t>
            </w:r>
            <w:r>
              <w:rPr>
                <w:rFonts w:ascii="Calibri" w:hAnsi="Calibri" w:cs="Arial"/>
              </w:rPr>
              <w:t xml:space="preserve"> be classified a level medium to attend the meeting. </w:t>
            </w:r>
            <w:r>
              <w:rPr>
                <w:rFonts w:ascii="Calibri" w:hAnsi="Calibri" w:cs="Arial"/>
              </w:rPr>
              <w:lastRenderedPageBreak/>
              <w:t>Meeting is open. Offered in C,G, H.</w:t>
            </w:r>
          </w:p>
        </w:tc>
        <w:tc>
          <w:tcPr>
            <w:tcW w:w="1630" w:type="dxa"/>
          </w:tcPr>
          <w:p w:rsidR="00AB02B9" w:rsidRDefault="00AB02B9" w:rsidP="00635C48">
            <w:r>
              <w:lastRenderedPageBreak/>
              <w:t>1 day a week</w:t>
            </w:r>
            <w:r w:rsidR="00AA7CF9">
              <w:t>,</w:t>
            </w:r>
            <w:r>
              <w:t xml:space="preserve"> </w:t>
            </w:r>
          </w:p>
          <w:p w:rsidR="00AB02B9" w:rsidRPr="00027AB0" w:rsidRDefault="00AB02B9" w:rsidP="00CB5F64">
            <w:r>
              <w:t>ongoing basis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AB02B9" w:rsidP="00CB5F64">
            <w:r>
              <w:lastRenderedPageBreak/>
              <w:t>Overdose Prevention Group</w:t>
            </w:r>
          </w:p>
        </w:tc>
        <w:tc>
          <w:tcPr>
            <w:tcW w:w="3057" w:type="dxa"/>
          </w:tcPr>
          <w:p w:rsidR="00AB02B9" w:rsidRPr="00E85B25" w:rsidRDefault="00AB02B9" w:rsidP="00CB5F64">
            <w:r w:rsidRPr="00E85B25">
              <w:rPr>
                <w:rFonts w:eastAsia="Times New Roman" w:cs="Times New Roman"/>
                <w:bCs/>
              </w:rPr>
              <w:t>This group will focus primarily on Opioid prevention but will also touch on overdose situations involving mixing subst</w:t>
            </w:r>
            <w:r>
              <w:rPr>
                <w:rFonts w:eastAsia="Times New Roman" w:cs="Times New Roman"/>
                <w:bCs/>
              </w:rPr>
              <w:t>ances</w:t>
            </w:r>
            <w:r w:rsidRPr="00E85B25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234" w:type="dxa"/>
          </w:tcPr>
          <w:p w:rsidR="00AB02B9" w:rsidRPr="00027AB0" w:rsidRDefault="00AB02B9" w:rsidP="00CB5F64">
            <w:r>
              <w:rPr>
                <w:b/>
              </w:rPr>
              <w:t xml:space="preserve">Must </w:t>
            </w:r>
            <w:r>
              <w:t xml:space="preserve">be involved in Substance </w:t>
            </w:r>
            <w:r w:rsidR="00D46BA5">
              <w:t>Abuse services, Offered in Pod G,H and C</w:t>
            </w:r>
            <w:r>
              <w:t xml:space="preserve">. </w:t>
            </w:r>
          </w:p>
        </w:tc>
        <w:tc>
          <w:tcPr>
            <w:tcW w:w="1630" w:type="dxa"/>
          </w:tcPr>
          <w:p w:rsidR="00AB02B9" w:rsidRPr="00027AB0" w:rsidRDefault="00AB02B9" w:rsidP="00CB5F64">
            <w:r>
              <w:t>3 weeks,  1 day week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AB02B9" w:rsidP="00CB5F64">
            <w:r>
              <w:t>Relapse Prevention</w:t>
            </w:r>
          </w:p>
        </w:tc>
        <w:tc>
          <w:tcPr>
            <w:tcW w:w="3057" w:type="dxa"/>
          </w:tcPr>
          <w:p w:rsidR="00AB02B9" w:rsidRPr="00E85B25" w:rsidRDefault="00AB02B9" w:rsidP="00CB5F64">
            <w:r w:rsidRPr="009A5D87">
              <w:t>This course is designed to address relapse by exploring triggers, warning signs and other issues of early recovery.</w:t>
            </w:r>
          </w:p>
        </w:tc>
        <w:tc>
          <w:tcPr>
            <w:tcW w:w="2234" w:type="dxa"/>
          </w:tcPr>
          <w:p w:rsidR="00AB02B9" w:rsidRPr="00027AB0" w:rsidRDefault="00AB02B9" w:rsidP="00CB5F64">
            <w:r w:rsidRPr="009A5D87">
              <w:rPr>
                <w:b/>
              </w:rPr>
              <w:t>Must</w:t>
            </w:r>
            <w:r w:rsidR="00D46BA5">
              <w:t xml:space="preserve"> be housed</w:t>
            </w:r>
            <w:r>
              <w:t xml:space="preserve"> or G, RSAT unit.</w:t>
            </w:r>
          </w:p>
        </w:tc>
        <w:tc>
          <w:tcPr>
            <w:tcW w:w="1630" w:type="dxa"/>
          </w:tcPr>
          <w:p w:rsidR="00AB02B9" w:rsidRDefault="00AB02B9" w:rsidP="009A5D87">
            <w:r>
              <w:t>1 day a week</w:t>
            </w:r>
            <w:r w:rsidR="009F71A3">
              <w:t>,</w:t>
            </w:r>
          </w:p>
          <w:p w:rsidR="00AB02B9" w:rsidRPr="00027AB0" w:rsidRDefault="00AB02B9" w:rsidP="00CB5F64">
            <w:r>
              <w:t>Ongoing basis</w:t>
            </w:r>
          </w:p>
        </w:tc>
      </w:tr>
      <w:tr w:rsidR="00AB02B9" w:rsidRPr="00027AB0" w:rsidTr="00ED5AC0">
        <w:trPr>
          <w:trHeight w:val="350"/>
        </w:trPr>
        <w:tc>
          <w:tcPr>
            <w:tcW w:w="1430" w:type="dxa"/>
          </w:tcPr>
          <w:p w:rsidR="00AB02B9" w:rsidRPr="00E51E3A" w:rsidRDefault="00AB02B9" w:rsidP="00CB5F64">
            <w:r w:rsidRPr="000460EF">
              <w:t>RSAT</w:t>
            </w:r>
          </w:p>
        </w:tc>
        <w:tc>
          <w:tcPr>
            <w:tcW w:w="3057" w:type="dxa"/>
          </w:tcPr>
          <w:p w:rsidR="00AB02B9" w:rsidRPr="001B1D29" w:rsidRDefault="00AB02B9" w:rsidP="00A7282D">
            <w:r>
              <w:t>Residential Substance Abuse Treatment program that encompasses both substance abuse and behavioral change groups.</w:t>
            </w:r>
          </w:p>
        </w:tc>
        <w:tc>
          <w:tcPr>
            <w:tcW w:w="2234" w:type="dxa"/>
          </w:tcPr>
          <w:p w:rsidR="00AB02B9" w:rsidRPr="001B1D29" w:rsidRDefault="00AB02B9" w:rsidP="00CB5F64">
            <w:r w:rsidRPr="0024540E">
              <w:rPr>
                <w:b/>
              </w:rPr>
              <w:t>Must</w:t>
            </w:r>
            <w:r w:rsidR="00D46BA5">
              <w:t xml:space="preserve"> be a level medium and housed in G Pod.</w:t>
            </w:r>
          </w:p>
        </w:tc>
        <w:tc>
          <w:tcPr>
            <w:tcW w:w="1630" w:type="dxa"/>
          </w:tcPr>
          <w:p w:rsidR="00AB02B9" w:rsidRPr="001B1D29" w:rsidRDefault="00AB02B9" w:rsidP="00CB5F64">
            <w:r>
              <w:t>Everyday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AB02B9" w:rsidP="00CB5F64">
            <w:r>
              <w:t>Science and Health</w:t>
            </w:r>
          </w:p>
        </w:tc>
        <w:tc>
          <w:tcPr>
            <w:tcW w:w="3057" w:type="dxa"/>
          </w:tcPr>
          <w:p w:rsidR="00AB02B9" w:rsidRPr="00E85B25" w:rsidRDefault="00AB02B9" w:rsidP="00CB5F64">
            <w:r>
              <w:t>W</w:t>
            </w:r>
            <w:r w:rsidRPr="00E85B25">
              <w:t>ill address the damaging health consequences related to substance abuse; the science of addiction; how drugs alter brain chemistry and change thinking and behavior; and identify Medication-Assisted-Treatments currently available to treat opiate addiction.</w:t>
            </w:r>
          </w:p>
        </w:tc>
        <w:tc>
          <w:tcPr>
            <w:tcW w:w="2234" w:type="dxa"/>
          </w:tcPr>
          <w:p w:rsidR="00AB02B9" w:rsidRPr="00027AB0" w:rsidRDefault="00AB02B9" w:rsidP="00F3229D">
            <w:r w:rsidRPr="00F81068">
              <w:rPr>
                <w:b/>
              </w:rPr>
              <w:t>Must</w:t>
            </w:r>
            <w:r>
              <w:t xml:space="preserve"> be</w:t>
            </w:r>
            <w:r w:rsidR="00D03ECA">
              <w:t xml:space="preserve"> </w:t>
            </w:r>
            <w:r w:rsidR="00D46BA5">
              <w:t>a level medium and be</w:t>
            </w:r>
            <w:r>
              <w:t xml:space="preserve"> identified as a substance abuse</w:t>
            </w:r>
            <w:r w:rsidR="00D46BA5">
              <w:t xml:space="preserve">r; be housed in G Pod RSAT. </w:t>
            </w:r>
          </w:p>
        </w:tc>
        <w:tc>
          <w:tcPr>
            <w:tcW w:w="1630" w:type="dxa"/>
          </w:tcPr>
          <w:p w:rsidR="00AB02B9" w:rsidRDefault="00D46BA5" w:rsidP="00CB5F64">
            <w:r>
              <w:t>8 week Bridge Program</w:t>
            </w:r>
            <w:r w:rsidR="009F71A3">
              <w:t>,</w:t>
            </w:r>
          </w:p>
          <w:p w:rsidR="00D46BA5" w:rsidRPr="00027AB0" w:rsidRDefault="00D46BA5" w:rsidP="00CB5F64">
            <w:r>
              <w:t>3 days week</w:t>
            </w:r>
          </w:p>
        </w:tc>
      </w:tr>
      <w:tr w:rsidR="00AB02B9" w:rsidRPr="00027AB0" w:rsidTr="00ED5AC0">
        <w:trPr>
          <w:trHeight w:val="260"/>
        </w:trPr>
        <w:tc>
          <w:tcPr>
            <w:tcW w:w="1430" w:type="dxa"/>
          </w:tcPr>
          <w:p w:rsidR="00AB02B9" w:rsidRDefault="00AB02B9" w:rsidP="00CB5F64">
            <w:r>
              <w:t>Step by Step</w:t>
            </w:r>
          </w:p>
        </w:tc>
        <w:tc>
          <w:tcPr>
            <w:tcW w:w="3057" w:type="dxa"/>
          </w:tcPr>
          <w:p w:rsidR="00AB02B9" w:rsidRDefault="00AB02B9" w:rsidP="00CB5F64">
            <w:r>
              <w:t>7 Habits of highly effective people.</w:t>
            </w:r>
          </w:p>
        </w:tc>
        <w:tc>
          <w:tcPr>
            <w:tcW w:w="2234" w:type="dxa"/>
          </w:tcPr>
          <w:p w:rsidR="00AB02B9" w:rsidRPr="00BB3051" w:rsidRDefault="00AB02B9" w:rsidP="00CB5F64">
            <w:r w:rsidRPr="00BB3051">
              <w:t xml:space="preserve">RSAT program- Bridge </w:t>
            </w:r>
          </w:p>
        </w:tc>
        <w:tc>
          <w:tcPr>
            <w:tcW w:w="1630" w:type="dxa"/>
          </w:tcPr>
          <w:p w:rsidR="00AB02B9" w:rsidRDefault="009F71A3" w:rsidP="00CB5F64">
            <w:r>
              <w:t xml:space="preserve">7 weeks,           </w:t>
            </w:r>
            <w:r w:rsidR="00AB02B9">
              <w:t xml:space="preserve"> 1 session a week.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Default="00AB02B9" w:rsidP="00CB5F64">
            <w:r>
              <w:t>Social Networking</w:t>
            </w:r>
          </w:p>
        </w:tc>
        <w:tc>
          <w:tcPr>
            <w:tcW w:w="3057" w:type="dxa"/>
          </w:tcPr>
          <w:p w:rsidR="00AB02B9" w:rsidRPr="00E85B25" w:rsidRDefault="00AB02B9" w:rsidP="00CB5F64">
            <w:r>
              <w:t xml:space="preserve">Evidence based behavioral change therapy group focused on connecting inmates with the right people and peer groups. </w:t>
            </w:r>
          </w:p>
        </w:tc>
        <w:tc>
          <w:tcPr>
            <w:tcW w:w="2234" w:type="dxa"/>
          </w:tcPr>
          <w:p w:rsidR="00AB02B9" w:rsidRPr="002E3046" w:rsidRDefault="00AB02B9" w:rsidP="00CB5F64">
            <w:r w:rsidRPr="002211E7">
              <w:rPr>
                <w:b/>
              </w:rPr>
              <w:t>Must</w:t>
            </w:r>
            <w:r w:rsidR="00D46BA5">
              <w:rPr>
                <w:b/>
              </w:rPr>
              <w:t xml:space="preserve"> be a</w:t>
            </w:r>
            <w:r w:rsidR="00D46BA5">
              <w:t xml:space="preserve"> level medium. Offered in Pod G, </w:t>
            </w:r>
            <w:r>
              <w:t>RSAT</w:t>
            </w:r>
            <w:r w:rsidR="00D46BA5" w:rsidRPr="00D03ECA">
              <w:rPr>
                <w:b/>
              </w:rPr>
              <w:t>. Evidence Based</w:t>
            </w:r>
          </w:p>
        </w:tc>
        <w:tc>
          <w:tcPr>
            <w:tcW w:w="1630" w:type="dxa"/>
          </w:tcPr>
          <w:p w:rsidR="00AB02B9" w:rsidRPr="00027AB0" w:rsidRDefault="009F71A3" w:rsidP="00CB5F64">
            <w:r>
              <w:t xml:space="preserve">8 weeks,           </w:t>
            </w:r>
            <w:r w:rsidR="00AB02B9">
              <w:t>1 day a week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Default="00D46BA5" w:rsidP="00CB5F64">
            <w:r>
              <w:t>Unlock your Thinking</w:t>
            </w:r>
          </w:p>
          <w:p w:rsidR="00AB02B9" w:rsidRDefault="00AB02B9" w:rsidP="00635069"/>
        </w:tc>
        <w:tc>
          <w:tcPr>
            <w:tcW w:w="3057" w:type="dxa"/>
          </w:tcPr>
          <w:p w:rsidR="00AB02B9" w:rsidRPr="001E773D" w:rsidRDefault="00AB02B9" w:rsidP="00635069">
            <w:r>
              <w:t xml:space="preserve"> I</w:t>
            </w:r>
            <w:r w:rsidRPr="007A7065">
              <w:t>ntegrated, cognitive behavioral change program for offenders that includes cognitive restructuring, social skills development, and development of problem solving skills</w:t>
            </w:r>
            <w:r w:rsidR="00D03ECA">
              <w:rPr>
                <w:b/>
              </w:rPr>
              <w:t>.</w:t>
            </w:r>
          </w:p>
        </w:tc>
        <w:tc>
          <w:tcPr>
            <w:tcW w:w="2234" w:type="dxa"/>
          </w:tcPr>
          <w:p w:rsidR="00AB02B9" w:rsidRPr="001E773D" w:rsidRDefault="00AB02B9" w:rsidP="00635069">
            <w:r w:rsidRPr="009A5D87">
              <w:rPr>
                <w:b/>
              </w:rPr>
              <w:t>Must</w:t>
            </w:r>
            <w:r>
              <w:t xml:space="preserve"> be housed in G-Pod, </w:t>
            </w:r>
            <w:r w:rsidR="00D03ECA">
              <w:t>classified at least a medium</w:t>
            </w:r>
            <w:r>
              <w:t>. Closed meetings</w:t>
            </w:r>
            <w:r w:rsidR="00D03ECA" w:rsidRPr="00D03ECA">
              <w:rPr>
                <w:b/>
              </w:rPr>
              <w:t>. Evidence Based</w:t>
            </w:r>
          </w:p>
        </w:tc>
        <w:tc>
          <w:tcPr>
            <w:tcW w:w="1630" w:type="dxa"/>
          </w:tcPr>
          <w:p w:rsidR="00AB02B9" w:rsidRDefault="00AB02B9" w:rsidP="00044433">
            <w:r>
              <w:t>8 weeks</w:t>
            </w:r>
            <w:r w:rsidR="002A07E2">
              <w:t>,</w:t>
            </w:r>
          </w:p>
          <w:p w:rsidR="00AB02B9" w:rsidRPr="001E773D" w:rsidRDefault="00AB02B9" w:rsidP="00635069">
            <w:r>
              <w:t>1 day a week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AB02B9" w:rsidP="00CB5F64">
            <w:r>
              <w:t>Victim Impact</w:t>
            </w:r>
          </w:p>
        </w:tc>
        <w:tc>
          <w:tcPr>
            <w:tcW w:w="3057" w:type="dxa"/>
          </w:tcPr>
          <w:p w:rsidR="00AB02B9" w:rsidRPr="00E85B25" w:rsidRDefault="00AB02B9" w:rsidP="00CB5F64">
            <w:r>
              <w:t xml:space="preserve">Intended to </w:t>
            </w:r>
            <w:r w:rsidRPr="00B00387">
              <w:t>help offenders understand and acknowledge that their actions have caused harm to their victim, the victim’s families, and their community.</w:t>
            </w:r>
          </w:p>
        </w:tc>
        <w:tc>
          <w:tcPr>
            <w:tcW w:w="2234" w:type="dxa"/>
          </w:tcPr>
          <w:p w:rsidR="00AB02B9" w:rsidRPr="00027AB0" w:rsidRDefault="00AB02B9" w:rsidP="00CB5F64">
            <w:r w:rsidRPr="009A5D87">
              <w:rPr>
                <w:b/>
              </w:rPr>
              <w:t>Must</w:t>
            </w:r>
            <w:r w:rsidR="00D03ECA">
              <w:t xml:space="preserve"> be housed in G </w:t>
            </w:r>
            <w:r>
              <w:t xml:space="preserve">Pod, </w:t>
            </w:r>
            <w:r w:rsidR="00D03ECA">
              <w:t>classified at least a medium</w:t>
            </w:r>
            <w:r w:rsidR="00D03ECA" w:rsidRPr="00D03ECA">
              <w:rPr>
                <w:b/>
              </w:rPr>
              <w:t>.  Evidence Based</w:t>
            </w:r>
          </w:p>
        </w:tc>
        <w:tc>
          <w:tcPr>
            <w:tcW w:w="1630" w:type="dxa"/>
          </w:tcPr>
          <w:p w:rsidR="00AB02B9" w:rsidRDefault="002A07E2" w:rsidP="00CB5F64">
            <w:r>
              <w:t xml:space="preserve">8 weeks,           </w:t>
            </w:r>
            <w:r w:rsidR="00D03ECA">
              <w:t>2</w:t>
            </w:r>
            <w:r w:rsidR="00AB02B9">
              <w:t xml:space="preserve"> day</w:t>
            </w:r>
            <w:r>
              <w:t>s</w:t>
            </w:r>
            <w:r w:rsidR="00AB02B9">
              <w:t xml:space="preserve"> a week</w:t>
            </w:r>
          </w:p>
          <w:p w:rsidR="00AB02B9" w:rsidRPr="00027AB0" w:rsidRDefault="00AB02B9" w:rsidP="00CB5F64">
            <w:r>
              <w:t>Ongoing basis</w:t>
            </w:r>
          </w:p>
        </w:tc>
      </w:tr>
      <w:tr w:rsidR="00AB02B9" w:rsidRPr="00027AB0" w:rsidTr="00ED5AC0">
        <w:trPr>
          <w:trHeight w:val="494"/>
        </w:trPr>
        <w:tc>
          <w:tcPr>
            <w:tcW w:w="1430" w:type="dxa"/>
          </w:tcPr>
          <w:p w:rsidR="00AB02B9" w:rsidRPr="00027AB0" w:rsidRDefault="00AB02B9" w:rsidP="00CB5F64">
            <w:proofErr w:type="spellStart"/>
            <w:r>
              <w:t>Vivitrol</w:t>
            </w:r>
            <w:proofErr w:type="spellEnd"/>
            <w:r>
              <w:t xml:space="preserve"> Presentation</w:t>
            </w:r>
          </w:p>
        </w:tc>
        <w:tc>
          <w:tcPr>
            <w:tcW w:w="3057" w:type="dxa"/>
          </w:tcPr>
          <w:p w:rsidR="00AB02B9" w:rsidRPr="00E85B25" w:rsidRDefault="00AB02B9" w:rsidP="00CB5F64">
            <w:r>
              <w:t xml:space="preserve">The medical staff present to inmates during medical orientation. </w:t>
            </w:r>
          </w:p>
        </w:tc>
        <w:tc>
          <w:tcPr>
            <w:tcW w:w="2234" w:type="dxa"/>
          </w:tcPr>
          <w:p w:rsidR="00AB02B9" w:rsidRPr="00027AB0" w:rsidRDefault="00D03ECA" w:rsidP="00CB5F64">
            <w:r>
              <w:t>Offered to all inmates</w:t>
            </w:r>
          </w:p>
        </w:tc>
        <w:tc>
          <w:tcPr>
            <w:tcW w:w="1630" w:type="dxa"/>
          </w:tcPr>
          <w:p w:rsidR="00AB02B9" w:rsidRPr="00027AB0" w:rsidRDefault="00D03ECA" w:rsidP="009A5D87">
            <w:r>
              <w:t>Ongoing</w:t>
            </w:r>
          </w:p>
        </w:tc>
      </w:tr>
      <w:tr w:rsidR="00AB02B9" w:rsidRPr="00027AB0" w:rsidTr="00ED5AC0">
        <w:tc>
          <w:tcPr>
            <w:tcW w:w="1430" w:type="dxa"/>
          </w:tcPr>
          <w:p w:rsidR="00AB02B9" w:rsidRPr="00027AB0" w:rsidRDefault="00D03ECA" w:rsidP="00CB5F64">
            <w:r>
              <w:t xml:space="preserve">MAT”s Program/ </w:t>
            </w:r>
            <w:proofErr w:type="spellStart"/>
            <w:r>
              <w:t>Vivitrol</w:t>
            </w:r>
            <w:proofErr w:type="spellEnd"/>
          </w:p>
        </w:tc>
        <w:tc>
          <w:tcPr>
            <w:tcW w:w="3057" w:type="dxa"/>
          </w:tcPr>
          <w:p w:rsidR="00AB02B9" w:rsidRPr="00E85B25" w:rsidRDefault="00AB02B9" w:rsidP="00CB5F64">
            <w:r>
              <w:t>A shot is given before release by our medical staff and then the inmate</w:t>
            </w:r>
            <w:r w:rsidR="00D03ECA">
              <w:t xml:space="preserve"> is referred to a Community Based resource</w:t>
            </w:r>
            <w:r>
              <w:t xml:space="preserve"> for Continued administration and treatment. </w:t>
            </w:r>
            <w:r w:rsidR="002A07E2">
              <w:t xml:space="preserve">Brien Center offers a community outreach worker </w:t>
            </w:r>
            <w:r w:rsidR="002A07E2">
              <w:lastRenderedPageBreak/>
              <w:t>to come in and meet with the inmates prior to discharge.</w:t>
            </w:r>
          </w:p>
        </w:tc>
        <w:tc>
          <w:tcPr>
            <w:tcW w:w="2234" w:type="dxa"/>
          </w:tcPr>
          <w:p w:rsidR="00AB02B9" w:rsidRPr="00BB6BA0" w:rsidRDefault="00AB02B9" w:rsidP="00CB5F64">
            <w:r w:rsidRPr="00BB6BA0">
              <w:rPr>
                <w:b/>
              </w:rPr>
              <w:lastRenderedPageBreak/>
              <w:t>Must</w:t>
            </w:r>
            <w:r>
              <w:rPr>
                <w:b/>
              </w:rPr>
              <w:t xml:space="preserve"> </w:t>
            </w:r>
            <w:r>
              <w:t>be an opioid abuser or alcohol abuser</w:t>
            </w:r>
            <w:r w:rsidR="00D03ECA">
              <w:t>. Offered to all inmates.</w:t>
            </w:r>
          </w:p>
        </w:tc>
        <w:tc>
          <w:tcPr>
            <w:tcW w:w="1630" w:type="dxa"/>
          </w:tcPr>
          <w:p w:rsidR="00AB02B9" w:rsidRPr="00027AB0" w:rsidRDefault="00D03ECA" w:rsidP="00CB5F64">
            <w:r>
              <w:t>Ongoing</w:t>
            </w:r>
          </w:p>
        </w:tc>
      </w:tr>
    </w:tbl>
    <w:p w:rsidR="00544786" w:rsidRPr="00027AB0" w:rsidRDefault="00544786"/>
    <w:sectPr w:rsidR="00544786" w:rsidRPr="00027AB0" w:rsidSect="00354E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C6"/>
    <w:rsid w:val="00027AB0"/>
    <w:rsid w:val="00035A2E"/>
    <w:rsid w:val="00044433"/>
    <w:rsid w:val="000460EF"/>
    <w:rsid w:val="000506E7"/>
    <w:rsid w:val="00071807"/>
    <w:rsid w:val="000926AC"/>
    <w:rsid w:val="000A72DD"/>
    <w:rsid w:val="000B6C54"/>
    <w:rsid w:val="000C1808"/>
    <w:rsid w:val="001139EE"/>
    <w:rsid w:val="0011542B"/>
    <w:rsid w:val="0013186F"/>
    <w:rsid w:val="001367FC"/>
    <w:rsid w:val="00152413"/>
    <w:rsid w:val="001553DB"/>
    <w:rsid w:val="00187B5C"/>
    <w:rsid w:val="001A11AF"/>
    <w:rsid w:val="001A14B1"/>
    <w:rsid w:val="001A2525"/>
    <w:rsid w:val="001B1D29"/>
    <w:rsid w:val="001F4081"/>
    <w:rsid w:val="00213240"/>
    <w:rsid w:val="002211E7"/>
    <w:rsid w:val="0024323F"/>
    <w:rsid w:val="0024540E"/>
    <w:rsid w:val="002943A1"/>
    <w:rsid w:val="002A07E2"/>
    <w:rsid w:val="002C2765"/>
    <w:rsid w:val="002E3046"/>
    <w:rsid w:val="0033278F"/>
    <w:rsid w:val="00334D57"/>
    <w:rsid w:val="00350F05"/>
    <w:rsid w:val="00354E8C"/>
    <w:rsid w:val="003A57AD"/>
    <w:rsid w:val="003E66EB"/>
    <w:rsid w:val="00405FAF"/>
    <w:rsid w:val="00463918"/>
    <w:rsid w:val="004675F3"/>
    <w:rsid w:val="004778B5"/>
    <w:rsid w:val="0048022D"/>
    <w:rsid w:val="00481889"/>
    <w:rsid w:val="004A3596"/>
    <w:rsid w:val="004A51A0"/>
    <w:rsid w:val="00502302"/>
    <w:rsid w:val="005327C6"/>
    <w:rsid w:val="00544786"/>
    <w:rsid w:val="005504E6"/>
    <w:rsid w:val="005B197C"/>
    <w:rsid w:val="005D5756"/>
    <w:rsid w:val="005E10D0"/>
    <w:rsid w:val="0061066F"/>
    <w:rsid w:val="00635069"/>
    <w:rsid w:val="00635C48"/>
    <w:rsid w:val="006622AF"/>
    <w:rsid w:val="006772D0"/>
    <w:rsid w:val="006B1065"/>
    <w:rsid w:val="006C61DB"/>
    <w:rsid w:val="006D3ADD"/>
    <w:rsid w:val="006F6EF0"/>
    <w:rsid w:val="00722FDC"/>
    <w:rsid w:val="00743C3E"/>
    <w:rsid w:val="00746E22"/>
    <w:rsid w:val="00747E8A"/>
    <w:rsid w:val="00750C26"/>
    <w:rsid w:val="00750D55"/>
    <w:rsid w:val="00766286"/>
    <w:rsid w:val="00770816"/>
    <w:rsid w:val="00790E4D"/>
    <w:rsid w:val="007A7065"/>
    <w:rsid w:val="007B5FCA"/>
    <w:rsid w:val="007F2E60"/>
    <w:rsid w:val="00826C22"/>
    <w:rsid w:val="008325D1"/>
    <w:rsid w:val="00842636"/>
    <w:rsid w:val="0084443F"/>
    <w:rsid w:val="008A290C"/>
    <w:rsid w:val="008B76AD"/>
    <w:rsid w:val="008C35E0"/>
    <w:rsid w:val="008D57CD"/>
    <w:rsid w:val="008F16B8"/>
    <w:rsid w:val="00911F87"/>
    <w:rsid w:val="00943A05"/>
    <w:rsid w:val="009625B0"/>
    <w:rsid w:val="00980149"/>
    <w:rsid w:val="009A5D87"/>
    <w:rsid w:val="009C3067"/>
    <w:rsid w:val="009D5AAE"/>
    <w:rsid w:val="009F571E"/>
    <w:rsid w:val="009F71A3"/>
    <w:rsid w:val="00A1052F"/>
    <w:rsid w:val="00A500A7"/>
    <w:rsid w:val="00A547EB"/>
    <w:rsid w:val="00A56211"/>
    <w:rsid w:val="00A7282D"/>
    <w:rsid w:val="00AA1FB6"/>
    <w:rsid w:val="00AA7CF9"/>
    <w:rsid w:val="00AB02B9"/>
    <w:rsid w:val="00AC3D7A"/>
    <w:rsid w:val="00AE62F7"/>
    <w:rsid w:val="00B00387"/>
    <w:rsid w:val="00B052E9"/>
    <w:rsid w:val="00B431B3"/>
    <w:rsid w:val="00B47BBB"/>
    <w:rsid w:val="00B51BB6"/>
    <w:rsid w:val="00B61B01"/>
    <w:rsid w:val="00B94AD5"/>
    <w:rsid w:val="00BA2BD1"/>
    <w:rsid w:val="00BB3051"/>
    <w:rsid w:val="00BB6BA0"/>
    <w:rsid w:val="00BD3E39"/>
    <w:rsid w:val="00BD4419"/>
    <w:rsid w:val="00BE05A0"/>
    <w:rsid w:val="00BF1760"/>
    <w:rsid w:val="00C06F77"/>
    <w:rsid w:val="00C07BAB"/>
    <w:rsid w:val="00C244FC"/>
    <w:rsid w:val="00C37DA5"/>
    <w:rsid w:val="00C44225"/>
    <w:rsid w:val="00C50C23"/>
    <w:rsid w:val="00C53D98"/>
    <w:rsid w:val="00C61207"/>
    <w:rsid w:val="00C64B9B"/>
    <w:rsid w:val="00C74B38"/>
    <w:rsid w:val="00CA20A6"/>
    <w:rsid w:val="00CB5F64"/>
    <w:rsid w:val="00CC1B15"/>
    <w:rsid w:val="00CC7007"/>
    <w:rsid w:val="00CE6712"/>
    <w:rsid w:val="00CE67D4"/>
    <w:rsid w:val="00CF51F5"/>
    <w:rsid w:val="00CF68BF"/>
    <w:rsid w:val="00D03ECA"/>
    <w:rsid w:val="00D21660"/>
    <w:rsid w:val="00D2210D"/>
    <w:rsid w:val="00D243E1"/>
    <w:rsid w:val="00D46BA5"/>
    <w:rsid w:val="00D4798B"/>
    <w:rsid w:val="00D75C92"/>
    <w:rsid w:val="00DC6151"/>
    <w:rsid w:val="00DF16A6"/>
    <w:rsid w:val="00E24766"/>
    <w:rsid w:val="00E43E56"/>
    <w:rsid w:val="00E51E3A"/>
    <w:rsid w:val="00E63F45"/>
    <w:rsid w:val="00E7443B"/>
    <w:rsid w:val="00E85B25"/>
    <w:rsid w:val="00EB6C6F"/>
    <w:rsid w:val="00EC033F"/>
    <w:rsid w:val="00ED464C"/>
    <w:rsid w:val="00ED5AC0"/>
    <w:rsid w:val="00EF663B"/>
    <w:rsid w:val="00F14E6F"/>
    <w:rsid w:val="00F3229D"/>
    <w:rsid w:val="00F738AC"/>
    <w:rsid w:val="00F81068"/>
    <w:rsid w:val="00F82CA5"/>
    <w:rsid w:val="00F9660B"/>
    <w:rsid w:val="00F976B7"/>
    <w:rsid w:val="00FB17F0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2B19-3891-47AC-AD7A-F48E2B45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64F56319</Template>
  <TotalTime>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Bianchi</dc:creator>
  <cp:lastModifiedBy>Alan Bianchi</cp:lastModifiedBy>
  <cp:revision>2</cp:revision>
  <cp:lastPrinted>2019-11-05T20:09:00Z</cp:lastPrinted>
  <dcterms:created xsi:type="dcterms:W3CDTF">2019-11-08T18:23:00Z</dcterms:created>
  <dcterms:modified xsi:type="dcterms:W3CDTF">2019-11-08T18:23:00Z</dcterms:modified>
</cp:coreProperties>
</file>